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09E4">
      <w:pPr>
        <w:pStyle w:val="pc"/>
      </w:pPr>
      <w:bookmarkStart w:id="0" w:name="_GoBack"/>
      <w:bookmarkEnd w:id="0"/>
      <w:r>
        <w:rPr>
          <w:rStyle w:val="s1"/>
        </w:rPr>
        <w:t>Приказ и.о. Министра сельского хозяйства Республики Казахстан от 23 июля 2018 года № 317</w:t>
      </w:r>
      <w:r>
        <w:rPr>
          <w:rStyle w:val="s1"/>
        </w:rPr>
        <w:br/>
        <w:t>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rsidR="00000000" w:rsidRDefault="00FA09E4">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01.03.2025 г.)</w:t>
      </w:r>
    </w:p>
    <w:p w:rsidR="00000000" w:rsidRDefault="00FA09E4">
      <w:pPr>
        <w:pStyle w:val="pc"/>
      </w:pPr>
      <w:r>
        <w:t> </w:t>
      </w:r>
    </w:p>
    <w:p w:rsidR="00000000" w:rsidRDefault="00FA09E4">
      <w:pPr>
        <w:pStyle w:val="pji"/>
      </w:pPr>
      <w:r>
        <w:rPr>
          <w:rStyle w:val="s3"/>
        </w:rPr>
        <w:t xml:space="preserve">См.: </w:t>
      </w:r>
      <w:hyperlink r:id="rId8" w:history="1">
        <w:r>
          <w:rPr>
            <w:rStyle w:val="a4"/>
            <w:i/>
            <w:iCs/>
          </w:rPr>
          <w:t>Распоряжение</w:t>
        </w:r>
      </w:hyperlink>
      <w:r>
        <w:rPr>
          <w:rStyle w:val="s3"/>
        </w:rPr>
        <w:t xml:space="preserve"> Евразийского межправительственного совета от 20 </w:t>
      </w:r>
      <w:r>
        <w:rPr>
          <w:rStyle w:val="s3"/>
        </w:rPr>
        <w:t>августа 2021 года № 9 «Об обеспечении равных условий участия в программе закупки сельскохозяйственной техники и оборудования в Республике Казахстан для производителей Евразийского экономического союза и третьих стран»</w:t>
      </w:r>
    </w:p>
    <w:p w:rsidR="00000000" w:rsidRDefault="00FA09E4">
      <w:pPr>
        <w:pStyle w:val="pj"/>
      </w:pPr>
      <w:r>
        <w:t> </w:t>
      </w:r>
    </w:p>
    <w:p w:rsidR="00000000" w:rsidRDefault="00FA09E4">
      <w:pPr>
        <w:pStyle w:val="pji"/>
      </w:pPr>
      <w:r>
        <w:rPr>
          <w:rStyle w:val="s3"/>
        </w:rPr>
        <w:t xml:space="preserve">Преамбула изложена в редакции </w:t>
      </w:r>
      <w:hyperlink r:id="rId9" w:history="1">
        <w:r>
          <w:rPr>
            <w:rStyle w:val="a4"/>
            <w:i/>
            <w:iCs/>
          </w:rPr>
          <w:t>приказа</w:t>
        </w:r>
      </w:hyperlink>
      <w:r>
        <w:rPr>
          <w:rStyle w:val="s3"/>
        </w:rPr>
        <w:t xml:space="preserve"> Министра сельского хозяйства РК от 01.08.20 г. № 243 (</w:t>
      </w:r>
      <w:hyperlink r:id="rId10" w:history="1">
        <w:r>
          <w:rPr>
            <w:rStyle w:val="a4"/>
            <w:i/>
            <w:iCs/>
          </w:rPr>
          <w:t>см. стар. ред.</w:t>
        </w:r>
      </w:hyperlink>
      <w:r>
        <w:rPr>
          <w:rStyle w:val="s3"/>
        </w:rPr>
        <w:t xml:space="preserve">); </w:t>
      </w:r>
      <w:hyperlink r:id="rId11" w:history="1">
        <w:r>
          <w:rPr>
            <w:rStyle w:val="a4"/>
            <w:i/>
            <w:iCs/>
          </w:rPr>
          <w:t>приказа</w:t>
        </w:r>
      </w:hyperlink>
      <w:r>
        <w:rPr>
          <w:rStyle w:val="s3"/>
        </w:rPr>
        <w:t xml:space="preserve"> Министра сельского хозяйства РК от 29.11.23 г. № 409 (введен в действие с 10 декабря 2023 г.) (</w:t>
      </w:r>
      <w:hyperlink r:id="rId12" w:history="1">
        <w:r>
          <w:rPr>
            <w:rStyle w:val="a4"/>
            <w:i/>
            <w:iCs/>
          </w:rPr>
          <w:t>см. стар. ред.</w:t>
        </w:r>
      </w:hyperlink>
      <w:r>
        <w:rPr>
          <w:rStyle w:val="s3"/>
        </w:rPr>
        <w:t>)</w:t>
      </w:r>
    </w:p>
    <w:p w:rsidR="00000000" w:rsidRDefault="00FA09E4">
      <w:pPr>
        <w:pStyle w:val="pj"/>
      </w:pPr>
      <w:r>
        <w:t xml:space="preserve">В соответствии с </w:t>
      </w:r>
      <w:hyperlink r:id="rId13" w:anchor="sub_id=60115" w:history="1">
        <w:r>
          <w:rPr>
            <w:rStyle w:val="a4"/>
          </w:rPr>
          <w:t>подпунктом 15) пункта 1 статьи 6</w:t>
        </w:r>
      </w:hyperlink>
      <w:r>
        <w:t xml:space="preserve"> Закона Республики Казахстан «О государственном регулировании развития агропромышленного комплекса и сельских территорий», </w:t>
      </w:r>
      <w:hyperlink r:id="rId14" w:anchor="sub_id=160302" w:history="1">
        <w:r>
          <w:rPr>
            <w:rStyle w:val="a4"/>
          </w:rPr>
          <w:t>подпунктом 2) пункта 3 статьи 16</w:t>
        </w:r>
      </w:hyperlink>
      <w:r>
        <w:t xml:space="preserve"> Закона Республики Казахстан «О государственной статистике» и подпунктом 1) статьи 10 Закона Республики Казахстан «О государственных услугах» </w:t>
      </w:r>
      <w:r>
        <w:rPr>
          <w:b/>
          <w:bCs/>
          <w:bdr w:val="none" w:sz="0" w:space="0" w:color="auto" w:frame="1"/>
        </w:rPr>
        <w:t>ПРИКАЗЫВАЮ:</w:t>
      </w:r>
    </w:p>
    <w:p w:rsidR="00000000" w:rsidRDefault="00FA09E4">
      <w:pPr>
        <w:pStyle w:val="pj"/>
      </w:pPr>
      <w:r>
        <w:rPr>
          <w:rStyle w:val="s0"/>
        </w:rPr>
        <w:t xml:space="preserve">1. Утвердить прилагаемые </w:t>
      </w:r>
      <w:hyperlink w:anchor="sub100" w:history="1">
        <w:r>
          <w:rPr>
            <w:rStyle w:val="a4"/>
          </w:rPr>
          <w:t>Правила</w:t>
        </w:r>
      </w:hyperlink>
      <w:r>
        <w:rPr>
          <w:rStyle w:val="s0"/>
        </w:rPr>
        <w:t xml:space="preserve"> субсидирования по возмещению части расходов, понесенных субъектом агропромышленного комплекса, при инвестиционных вложениях (далее - Правила).</w:t>
      </w:r>
    </w:p>
    <w:p w:rsidR="00000000" w:rsidRDefault="00FA09E4">
      <w:pPr>
        <w:pStyle w:val="pj"/>
      </w:pPr>
      <w:r>
        <w:rPr>
          <w:rStyle w:val="s0"/>
        </w:rPr>
        <w:t>2. Признать утратившими силу:</w:t>
      </w:r>
    </w:p>
    <w:p w:rsidR="00000000" w:rsidRDefault="00FA09E4">
      <w:pPr>
        <w:pStyle w:val="pj"/>
      </w:pPr>
      <w:r>
        <w:rPr>
          <w:rStyle w:val="s0"/>
        </w:rPr>
        <w:t xml:space="preserve">1) </w:t>
      </w:r>
      <w:hyperlink r:id="rId15" w:history="1">
        <w:r>
          <w:rPr>
            <w:rStyle w:val="a4"/>
          </w:rPr>
          <w:t>приказ</w:t>
        </w:r>
      </w:hyperlink>
      <w:r>
        <w:rPr>
          <w:rStyle w:val="s0"/>
        </w:rPr>
        <w:t xml:space="preserve"> Заместителя Премьер-Министра Республики Казахстан -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w:t>
      </w:r>
      <w:r>
        <w:rPr>
          <w:rStyle w:val="s0"/>
        </w:rPr>
        <w:t>ри инвестиционных вложениях» (зарегистрирован в Реестре государственной регистрации нормативных правовых актов № 14816, опубликован 7 марта 2017 года в Эталонном контрольном банке нормативных правовых актов Республики Казахстан);</w:t>
      </w:r>
    </w:p>
    <w:p w:rsidR="00000000" w:rsidRDefault="00FA09E4">
      <w:pPr>
        <w:pStyle w:val="pj"/>
      </w:pPr>
      <w:r>
        <w:rPr>
          <w:rStyle w:val="s0"/>
        </w:rPr>
        <w:t xml:space="preserve">2) </w:t>
      </w:r>
      <w:hyperlink r:id="rId16" w:history="1">
        <w:r>
          <w:rPr>
            <w:rStyle w:val="a4"/>
          </w:rPr>
          <w:t>приказ</w:t>
        </w:r>
      </w:hyperlink>
      <w:r>
        <w:rPr>
          <w:rStyle w:val="s0"/>
        </w:rPr>
        <w:t xml:space="preserve"> </w:t>
      </w:r>
      <w:r>
        <w:rPr>
          <w:rStyle w:val="s0"/>
        </w:rPr>
        <w:t>Заместителя Премьер-Министра Республики Казахстан - Министра сельского хозяйства Республики Казахстан от 28 ноября 2017 года № 473 «О внесении изменений в приказ Заместителя Премьер-Министра Республики Казахстан - Министра сельского хозяйства Республики Ка</w:t>
      </w:r>
      <w:r>
        <w:rPr>
          <w:rStyle w:val="s0"/>
        </w:rPr>
        <w:t>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w:t>
      </w:r>
      <w:r>
        <w:rPr>
          <w:rStyle w:val="s0"/>
        </w:rPr>
        <w:t>вых актов № 16091, опубликован 15 декабря 2017 года в Эталонном контрольном банке нормативных правовых актов Республики Казахстан).</w:t>
      </w:r>
    </w:p>
    <w:p w:rsidR="00000000" w:rsidRDefault="00FA09E4">
      <w:pPr>
        <w:pStyle w:val="pj"/>
      </w:pPr>
      <w:r>
        <w:rPr>
          <w:rStyle w:val="s0"/>
        </w:rPr>
        <w:t>3. Департаменту инвестиционной политики Министерства сельского хозяйства Республики Казахстан в установленном законодательст</w:t>
      </w:r>
      <w:r>
        <w:rPr>
          <w:rStyle w:val="s0"/>
        </w:rPr>
        <w:t>вом порядке обеспечить:</w:t>
      </w:r>
    </w:p>
    <w:p w:rsidR="00000000" w:rsidRDefault="00FA09E4">
      <w:pPr>
        <w:pStyle w:val="pj"/>
      </w:pPr>
      <w:r>
        <w:rPr>
          <w:rStyle w:val="s0"/>
        </w:rPr>
        <w:t xml:space="preserve">1) государственную </w:t>
      </w:r>
      <w:hyperlink w:anchor="sub0"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FA09E4">
      <w:pPr>
        <w:pStyle w:val="pj"/>
      </w:pPr>
      <w:r>
        <w:rPr>
          <w:rStyle w:val="s0"/>
        </w:rPr>
        <w:t>2) в течение десяти календарных дней со дня государственной регистрации настоящего приказа направление его коп</w:t>
      </w:r>
      <w:r>
        <w:rPr>
          <w:rStyle w:val="s0"/>
        </w:rPr>
        <w:t>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w:t>
      </w:r>
      <w:r>
        <w:rPr>
          <w:rStyle w:val="s0"/>
        </w:rPr>
        <w:t xml:space="preserve"> нормативных правовых актов Республики Казахстан;</w:t>
      </w:r>
    </w:p>
    <w:p w:rsidR="00000000" w:rsidRDefault="00FA09E4">
      <w:pPr>
        <w:pStyle w:val="pj"/>
      </w:pPr>
      <w:r>
        <w:rPr>
          <w:rStyle w:val="s0"/>
        </w:rPr>
        <w:t>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000000" w:rsidRDefault="00FA09E4">
      <w:pPr>
        <w:pStyle w:val="pj"/>
      </w:pPr>
      <w:r>
        <w:rPr>
          <w:rStyle w:val="s0"/>
        </w:rPr>
        <w:t>4) размещение настоящего приказ</w:t>
      </w:r>
      <w:r>
        <w:rPr>
          <w:rStyle w:val="s0"/>
        </w:rPr>
        <w:t>а на интернет-ресурсе Министерства сельского хозяйства Республики Казахстан после его официального опубликования.</w:t>
      </w:r>
    </w:p>
    <w:p w:rsidR="00000000" w:rsidRDefault="00FA09E4">
      <w:pPr>
        <w:pStyle w:val="pj"/>
      </w:pPr>
      <w:r>
        <w:rPr>
          <w:rStyle w:val="s0"/>
        </w:rPr>
        <w:t>3. Контроль за исполнением настоящего приказа возложить на курирующего вице-министра сельского хозяйства Республики Казахстан.</w:t>
      </w:r>
    </w:p>
    <w:p w:rsidR="00000000" w:rsidRDefault="00FA09E4">
      <w:pPr>
        <w:pStyle w:val="pj"/>
      </w:pPr>
      <w:r>
        <w:rPr>
          <w:rStyle w:val="s0"/>
        </w:rPr>
        <w:t>4. Настоящий пр</w:t>
      </w:r>
      <w:r>
        <w:rPr>
          <w:rStyle w:val="s0"/>
        </w:rPr>
        <w:t xml:space="preserve">иказ вводится в действие по истечении десяти календарных дней после дня его первого официального </w:t>
      </w:r>
      <w:hyperlink r:id="rId17" w:history="1">
        <w:r>
          <w:rPr>
            <w:rStyle w:val="a4"/>
          </w:rPr>
          <w:t>опубликования</w:t>
        </w:r>
      </w:hyperlink>
      <w:r>
        <w:rPr>
          <w:rStyle w:val="s0"/>
        </w:rPr>
        <w:t xml:space="preserve">, за исключением части третьей </w:t>
      </w:r>
      <w:hyperlink w:anchor="sub1600" w:history="1">
        <w:r>
          <w:rPr>
            <w:rStyle w:val="a4"/>
          </w:rPr>
          <w:t>пункта 16</w:t>
        </w:r>
      </w:hyperlink>
      <w:r>
        <w:rPr>
          <w:rStyle w:val="s0"/>
        </w:rPr>
        <w:t xml:space="preserve"> Правил, ко</w:t>
      </w:r>
      <w:r>
        <w:rPr>
          <w:rStyle w:val="s0"/>
        </w:rPr>
        <w:t>торая вводится в действие с 1 января 2019 года.</w:t>
      </w:r>
    </w:p>
    <w:p w:rsidR="00000000" w:rsidRDefault="00FA09E4">
      <w:pPr>
        <w:pStyle w:val="pj"/>
      </w:pPr>
      <w:r>
        <w:rPr>
          <w:rStyle w:val="s0"/>
        </w:rPr>
        <w:t> </w:t>
      </w:r>
    </w:p>
    <w:p w:rsidR="00000000" w:rsidRDefault="00FA09E4">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FA09E4">
            <w:pPr>
              <w:pStyle w:val="a3"/>
            </w:pPr>
            <w:r>
              <w:rPr>
                <w:rStyle w:val="s0"/>
                <w:b/>
                <w:bCs/>
              </w:rPr>
              <w:t xml:space="preserve">Исполняющий обязанности Министра </w:t>
            </w:r>
          </w:p>
          <w:p w:rsidR="00000000" w:rsidRDefault="00FA09E4">
            <w:pPr>
              <w:pStyle w:val="a3"/>
            </w:pPr>
            <w:r>
              <w:rPr>
                <w:rStyle w:val="s0"/>
                <w:b/>
                <w:bCs/>
              </w:rPr>
              <w:t xml:space="preserve">сельского хозяйства </w:t>
            </w:r>
          </w:p>
          <w:p w:rsidR="00000000" w:rsidRDefault="00FA09E4">
            <w:pPr>
              <w:pStyle w:val="a3"/>
            </w:pPr>
            <w:r>
              <w:rPr>
                <w:rStyle w:val="s0"/>
                <w:b/>
                <w:bCs/>
              </w:rPr>
              <w:t>Республики Казахстан</w:t>
            </w:r>
          </w:p>
        </w:tc>
        <w:tc>
          <w:tcPr>
            <w:tcW w:w="2500" w:type="pct"/>
            <w:tcMar>
              <w:top w:w="0" w:type="dxa"/>
              <w:left w:w="108" w:type="dxa"/>
              <w:bottom w:w="0" w:type="dxa"/>
              <w:right w:w="108" w:type="dxa"/>
            </w:tcMar>
            <w:hideMark/>
          </w:tcPr>
          <w:p w:rsidR="00000000" w:rsidRDefault="00FA09E4">
            <w:pPr>
              <w:pStyle w:val="pr"/>
            </w:pPr>
            <w:r>
              <w:t> </w:t>
            </w:r>
          </w:p>
          <w:p w:rsidR="00000000" w:rsidRDefault="00FA09E4">
            <w:pPr>
              <w:pStyle w:val="pr"/>
            </w:pPr>
            <w:r>
              <w:rPr>
                <w:rStyle w:val="s0"/>
                <w:b/>
                <w:bCs/>
              </w:rPr>
              <w:t> </w:t>
            </w:r>
          </w:p>
          <w:p w:rsidR="00000000" w:rsidRDefault="00FA09E4">
            <w:pPr>
              <w:pStyle w:val="pr"/>
            </w:pPr>
            <w:r>
              <w:rPr>
                <w:rStyle w:val="s0"/>
                <w:b/>
                <w:bCs/>
              </w:rPr>
              <w:t>А. Евниев</w:t>
            </w:r>
          </w:p>
        </w:tc>
      </w:tr>
    </w:tbl>
    <w:p w:rsidR="00000000" w:rsidRDefault="00FA09E4">
      <w:pPr>
        <w:pStyle w:val="a3"/>
      </w:pPr>
      <w:r>
        <w:t> </w:t>
      </w:r>
    </w:p>
    <w:p w:rsidR="00000000" w:rsidRDefault="00FA09E4">
      <w:pPr>
        <w:pStyle w:val="a3"/>
      </w:pPr>
      <w:r>
        <w:rPr>
          <w:rStyle w:val="s0"/>
        </w:rPr>
        <w:t>«СОГЛАСОВАН»</w:t>
      </w:r>
    </w:p>
    <w:p w:rsidR="00000000" w:rsidRDefault="00FA09E4">
      <w:pPr>
        <w:pStyle w:val="a3"/>
      </w:pPr>
      <w:r>
        <w:rPr>
          <w:rStyle w:val="s0"/>
        </w:rPr>
        <w:t>Министр информации и коммуникаций</w:t>
      </w:r>
    </w:p>
    <w:p w:rsidR="00000000" w:rsidRDefault="00FA09E4">
      <w:pPr>
        <w:pStyle w:val="a3"/>
      </w:pPr>
      <w:r>
        <w:rPr>
          <w:rStyle w:val="s0"/>
        </w:rPr>
        <w:t>Республики Казахстан</w:t>
      </w:r>
    </w:p>
    <w:p w:rsidR="00000000" w:rsidRDefault="00FA09E4">
      <w:pPr>
        <w:pStyle w:val="a3"/>
      </w:pPr>
      <w:r>
        <w:rPr>
          <w:rStyle w:val="s0"/>
        </w:rPr>
        <w:t>Д. Абаев</w:t>
      </w:r>
    </w:p>
    <w:p w:rsidR="00000000" w:rsidRDefault="00FA09E4">
      <w:pPr>
        <w:pStyle w:val="a3"/>
      </w:pPr>
      <w:r>
        <w:rPr>
          <w:rStyle w:val="s0"/>
        </w:rPr>
        <w:t>2018 года</w:t>
      </w:r>
    </w:p>
    <w:p w:rsidR="00000000" w:rsidRDefault="00FA09E4">
      <w:pPr>
        <w:pStyle w:val="a3"/>
      </w:pPr>
      <w:r>
        <w:rPr>
          <w:rStyle w:val="s0"/>
        </w:rPr>
        <w:t>«СОГЛАСОВАН»</w:t>
      </w:r>
    </w:p>
    <w:p w:rsidR="00000000" w:rsidRDefault="00FA09E4">
      <w:pPr>
        <w:pStyle w:val="a3"/>
      </w:pPr>
      <w:r>
        <w:rPr>
          <w:rStyle w:val="s0"/>
        </w:rPr>
        <w:t>Министр по инвестициям и развитию</w:t>
      </w:r>
    </w:p>
    <w:p w:rsidR="00000000" w:rsidRDefault="00FA09E4">
      <w:pPr>
        <w:pStyle w:val="a3"/>
      </w:pPr>
      <w:r>
        <w:rPr>
          <w:rStyle w:val="s0"/>
        </w:rPr>
        <w:t>Республики Казахстан</w:t>
      </w:r>
    </w:p>
    <w:p w:rsidR="00000000" w:rsidRDefault="00FA09E4">
      <w:pPr>
        <w:pStyle w:val="a3"/>
      </w:pPr>
      <w:r>
        <w:rPr>
          <w:rStyle w:val="s0"/>
        </w:rPr>
        <w:t>Ж. Қасымбек</w:t>
      </w:r>
    </w:p>
    <w:p w:rsidR="00000000" w:rsidRDefault="00FA09E4">
      <w:pPr>
        <w:pStyle w:val="a3"/>
      </w:pPr>
      <w:r>
        <w:rPr>
          <w:rStyle w:val="s0"/>
        </w:rPr>
        <w:t>2018 года</w:t>
      </w:r>
    </w:p>
    <w:p w:rsidR="00000000" w:rsidRDefault="00FA09E4">
      <w:pPr>
        <w:pStyle w:val="a3"/>
      </w:pPr>
      <w:r>
        <w:rPr>
          <w:rStyle w:val="s0"/>
        </w:rPr>
        <w:t>«СОГЛАСОВАН»</w:t>
      </w:r>
    </w:p>
    <w:p w:rsidR="00000000" w:rsidRDefault="00FA09E4">
      <w:pPr>
        <w:pStyle w:val="a3"/>
      </w:pPr>
      <w:r>
        <w:rPr>
          <w:rStyle w:val="s0"/>
        </w:rPr>
        <w:t>Исполняющий обязанности</w:t>
      </w:r>
    </w:p>
    <w:p w:rsidR="00000000" w:rsidRDefault="00FA09E4">
      <w:pPr>
        <w:pStyle w:val="a3"/>
      </w:pPr>
      <w:r>
        <w:rPr>
          <w:rStyle w:val="s0"/>
        </w:rPr>
        <w:t>Министра финансов Республики Казахстан</w:t>
      </w:r>
    </w:p>
    <w:p w:rsidR="00000000" w:rsidRDefault="00FA09E4">
      <w:pPr>
        <w:pStyle w:val="a3"/>
      </w:pPr>
      <w:r>
        <w:rPr>
          <w:rStyle w:val="s0"/>
        </w:rPr>
        <w:t>Б. Шолпанкулов</w:t>
      </w:r>
    </w:p>
    <w:p w:rsidR="00000000" w:rsidRDefault="00FA09E4">
      <w:pPr>
        <w:pStyle w:val="a3"/>
      </w:pPr>
      <w:r>
        <w:rPr>
          <w:rStyle w:val="s0"/>
        </w:rPr>
        <w:t>2018 года</w:t>
      </w:r>
    </w:p>
    <w:p w:rsidR="00000000" w:rsidRDefault="00FA09E4">
      <w:pPr>
        <w:pStyle w:val="a3"/>
      </w:pPr>
      <w:r>
        <w:rPr>
          <w:rStyle w:val="s0"/>
        </w:rPr>
        <w:t>«СОГЛАСОВАН»</w:t>
      </w:r>
    </w:p>
    <w:p w:rsidR="00000000" w:rsidRDefault="00FA09E4">
      <w:pPr>
        <w:pStyle w:val="a3"/>
      </w:pPr>
      <w:r>
        <w:rPr>
          <w:rStyle w:val="s0"/>
        </w:rPr>
        <w:t>Исполняющий обязанности</w:t>
      </w:r>
    </w:p>
    <w:p w:rsidR="00000000" w:rsidRDefault="00FA09E4">
      <w:pPr>
        <w:pStyle w:val="a3"/>
      </w:pPr>
      <w:r>
        <w:rPr>
          <w:rStyle w:val="s0"/>
        </w:rPr>
        <w:t>Министра национальной экономики</w:t>
      </w:r>
    </w:p>
    <w:p w:rsidR="00000000" w:rsidRDefault="00FA09E4">
      <w:pPr>
        <w:pStyle w:val="a3"/>
      </w:pPr>
      <w:r>
        <w:rPr>
          <w:rStyle w:val="s0"/>
        </w:rPr>
        <w:t>Республики Казахстан</w:t>
      </w:r>
    </w:p>
    <w:p w:rsidR="00000000" w:rsidRDefault="00FA09E4">
      <w:pPr>
        <w:pStyle w:val="a3"/>
      </w:pPr>
      <w:r>
        <w:rPr>
          <w:rStyle w:val="s0"/>
        </w:rPr>
        <w:t>Р. Даленов</w:t>
      </w:r>
    </w:p>
    <w:p w:rsidR="00000000" w:rsidRDefault="00FA09E4">
      <w:pPr>
        <w:pStyle w:val="a3"/>
      </w:pPr>
      <w:r>
        <w:rPr>
          <w:rStyle w:val="s0"/>
        </w:rPr>
        <w:t>2018 года</w:t>
      </w:r>
    </w:p>
    <w:p w:rsidR="00000000" w:rsidRDefault="00FA09E4">
      <w:pPr>
        <w:pStyle w:val="pr"/>
      </w:pPr>
      <w:r>
        <w:rPr>
          <w:rStyle w:val="s0"/>
        </w:rPr>
        <w:t> </w:t>
      </w:r>
    </w:p>
    <w:p w:rsidR="00000000" w:rsidRDefault="00FA09E4">
      <w:pPr>
        <w:pStyle w:val="pji"/>
      </w:pPr>
      <w:bookmarkStart w:id="1" w:name="SUB100"/>
      <w:bookmarkEnd w:id="1"/>
      <w:r>
        <w:rPr>
          <w:rStyle w:val="s3"/>
        </w:rPr>
        <w:t xml:space="preserve">Правила изложены в редакции </w:t>
      </w:r>
      <w:hyperlink r:id="rId18" w:history="1">
        <w:r>
          <w:rPr>
            <w:rStyle w:val="a4"/>
            <w:i/>
            <w:iCs/>
          </w:rPr>
          <w:t>приказа</w:t>
        </w:r>
      </w:hyperlink>
      <w:r>
        <w:rPr>
          <w:rStyle w:val="s3"/>
        </w:rPr>
        <w:t xml:space="preserve"> </w:t>
      </w:r>
      <w:r>
        <w:rPr>
          <w:rStyle w:val="s3"/>
        </w:rPr>
        <w:t>Заместителя Премьер-Министра РК - Министра сельского хозяйства РК от 27.12.18 г. № 540 (введен в действие с 1 января 2019 г.) (</w:t>
      </w:r>
      <w:hyperlink r:id="rId19" w:anchor="sub_id=100" w:history="1">
        <w:r>
          <w:rPr>
            <w:rStyle w:val="a4"/>
            <w:i/>
            <w:iCs/>
          </w:rPr>
          <w:t>см. стар. ред.</w:t>
        </w:r>
      </w:hyperlink>
      <w:r>
        <w:rPr>
          <w:rStyle w:val="s3"/>
        </w:rPr>
        <w:t xml:space="preserve">); </w:t>
      </w:r>
      <w:hyperlink r:id="rId20" w:history="1">
        <w:r>
          <w:rPr>
            <w:rStyle w:val="a4"/>
            <w:i/>
            <w:iCs/>
          </w:rPr>
          <w:t>приказа</w:t>
        </w:r>
      </w:hyperlink>
      <w:r>
        <w:rPr>
          <w:rStyle w:val="s3"/>
        </w:rPr>
        <w:t xml:space="preserve"> Министра сельского хозяйства РК от 03.10.19 г. № 361 (</w:t>
      </w:r>
      <w:hyperlink r:id="rId21" w:anchor="sub_id=100" w:history="1">
        <w:r>
          <w:rPr>
            <w:rStyle w:val="a4"/>
            <w:i/>
            <w:iCs/>
          </w:rPr>
          <w:t>см. стар. ред.</w:t>
        </w:r>
      </w:hyperlink>
      <w:r>
        <w:rPr>
          <w:rStyle w:val="s3"/>
        </w:rPr>
        <w:t xml:space="preserve">); </w:t>
      </w:r>
      <w:hyperlink r:id="rId22" w:history="1">
        <w:r>
          <w:rPr>
            <w:rStyle w:val="a4"/>
            <w:i/>
            <w:iCs/>
          </w:rPr>
          <w:t>приказа</w:t>
        </w:r>
      </w:hyperlink>
      <w:r>
        <w:rPr>
          <w:rStyle w:val="s3"/>
        </w:rPr>
        <w:t xml:space="preserve"> Министра сельского хозяйства РК от 01.08.20 г. № 243 (</w:t>
      </w:r>
      <w:hyperlink r:id="rId23" w:anchor="sub_id=100" w:history="1">
        <w:r>
          <w:rPr>
            <w:rStyle w:val="a4"/>
            <w:i/>
            <w:iCs/>
          </w:rPr>
          <w:t>см. стар. ред.</w:t>
        </w:r>
      </w:hyperlink>
      <w:r>
        <w:rPr>
          <w:rStyle w:val="s3"/>
        </w:rPr>
        <w:t xml:space="preserve">); </w:t>
      </w:r>
      <w:hyperlink r:id="rId24" w:history="1">
        <w:r>
          <w:rPr>
            <w:rStyle w:val="a4"/>
            <w:i/>
            <w:iCs/>
          </w:rPr>
          <w:t>приказа</w:t>
        </w:r>
      </w:hyperlink>
      <w:r>
        <w:rPr>
          <w:rStyle w:val="s3"/>
        </w:rPr>
        <w:t xml:space="preserve"> Министра сельского х</w:t>
      </w:r>
      <w:r>
        <w:rPr>
          <w:rStyle w:val="s3"/>
        </w:rPr>
        <w:t>озяйства РК от 29.11.23 г. № 409 (введен в действие с 10 декабря 2023 г.) (</w:t>
      </w:r>
      <w:hyperlink r:id="rId25" w:anchor="sub_id=100" w:history="1">
        <w:r>
          <w:rPr>
            <w:rStyle w:val="a4"/>
            <w:i/>
            <w:iCs/>
          </w:rPr>
          <w:t>см. стар. ред.</w:t>
        </w:r>
      </w:hyperlink>
      <w:r>
        <w:rPr>
          <w:rStyle w:val="s3"/>
        </w:rPr>
        <w:t>)</w:t>
      </w:r>
    </w:p>
    <w:p w:rsidR="00000000" w:rsidRDefault="00FA09E4">
      <w:pPr>
        <w:pStyle w:val="pr"/>
      </w:pPr>
      <w:r>
        <w:rPr>
          <w:rStyle w:val="s0"/>
        </w:rPr>
        <w:t>Утверждены</w:t>
      </w:r>
    </w:p>
    <w:p w:rsidR="00000000" w:rsidRDefault="00FA09E4">
      <w:pPr>
        <w:pStyle w:val="pr"/>
      </w:pPr>
      <w:hyperlink w:anchor="sub0" w:history="1">
        <w:r>
          <w:rPr>
            <w:rStyle w:val="a4"/>
          </w:rPr>
          <w:t>приказом</w:t>
        </w:r>
      </w:hyperlink>
      <w:r>
        <w:rPr>
          <w:rStyle w:val="s0"/>
        </w:rPr>
        <w:t xml:space="preserve"> исполняющего обязанности</w:t>
      </w:r>
    </w:p>
    <w:p w:rsidR="00000000" w:rsidRDefault="00FA09E4">
      <w:pPr>
        <w:pStyle w:val="pr"/>
      </w:pPr>
      <w:r>
        <w:rPr>
          <w:rStyle w:val="s0"/>
        </w:rPr>
        <w:t>Министра сел</w:t>
      </w:r>
      <w:r>
        <w:rPr>
          <w:rStyle w:val="s0"/>
        </w:rPr>
        <w:t>ьского хозяйства</w:t>
      </w:r>
    </w:p>
    <w:p w:rsidR="00000000" w:rsidRDefault="00FA09E4">
      <w:pPr>
        <w:pStyle w:val="pr"/>
      </w:pPr>
      <w:r>
        <w:rPr>
          <w:rStyle w:val="s0"/>
        </w:rPr>
        <w:t>Республики Казахстан</w:t>
      </w:r>
    </w:p>
    <w:p w:rsidR="00000000" w:rsidRDefault="00FA09E4">
      <w:pPr>
        <w:pStyle w:val="pr"/>
      </w:pPr>
      <w:r>
        <w:rPr>
          <w:rStyle w:val="s0"/>
        </w:rPr>
        <w:t>от 23 июля 2018 года № 317</w:t>
      </w:r>
    </w:p>
    <w:p w:rsidR="00000000" w:rsidRDefault="00FA09E4">
      <w:pPr>
        <w:pStyle w:val="pr"/>
      </w:pPr>
      <w:r>
        <w:rPr>
          <w:rStyle w:val="s0"/>
        </w:rPr>
        <w:t> </w:t>
      </w:r>
    </w:p>
    <w:p w:rsidR="00000000" w:rsidRDefault="00FA09E4">
      <w:pPr>
        <w:pStyle w:val="pj"/>
      </w:pPr>
      <w:r>
        <w:rPr>
          <w:rStyle w:val="s0"/>
        </w:rPr>
        <w:t> </w:t>
      </w:r>
    </w:p>
    <w:p w:rsidR="00000000" w:rsidRDefault="00FA09E4">
      <w:pPr>
        <w:pStyle w:val="pc"/>
      </w:pPr>
      <w:r>
        <w:rPr>
          <w:rStyle w:val="s1"/>
        </w:rPr>
        <w:t>Правила субсидирования по возмещению части расходов, понесенных субъектом агропромышленного комплекса, при инвестиционных вложениях</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1. Общие положения</w:t>
      </w:r>
    </w:p>
    <w:p w:rsidR="00000000" w:rsidRDefault="00FA09E4">
      <w:pPr>
        <w:pStyle w:val="pc"/>
      </w:pPr>
      <w:r>
        <w:rPr>
          <w:rStyle w:val="s1"/>
        </w:rPr>
        <w:t> </w:t>
      </w:r>
    </w:p>
    <w:p w:rsidR="00000000" w:rsidRDefault="00FA09E4">
      <w:pPr>
        <w:pStyle w:val="pj"/>
      </w:pPr>
      <w:r>
        <w:t xml:space="preserve">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w:t>
      </w:r>
      <w:hyperlink r:id="rId26" w:anchor="sub_id=60115" w:history="1">
        <w:r>
          <w:rPr>
            <w:rStyle w:val="a4"/>
          </w:rPr>
          <w:t>подпунктом 15) пункта 1 статьи 6</w:t>
        </w:r>
      </w:hyperlink>
      <w:r>
        <w:t xml:space="preserve"> Закона Республики Казахстан «О государственном регулировании развития агропромышленного комплекса и сельских территорий» (далее - Закон), </w:t>
      </w:r>
      <w:hyperlink r:id="rId27" w:anchor="sub_id=160302" w:history="1">
        <w:r>
          <w:rPr>
            <w:rStyle w:val="a4"/>
          </w:rPr>
          <w:t>подпунктом 2) пункта 3 статьи 16</w:t>
        </w:r>
      </w:hyperlink>
      <w:r>
        <w:t xml:space="preserve"> Закона Республики Казахстан «О государственной статистике» и </w:t>
      </w:r>
      <w:hyperlink r:id="rId28" w:anchor="sub_id=100000" w:history="1">
        <w:r>
          <w:rPr>
            <w:rStyle w:val="a4"/>
          </w:rPr>
          <w:t>подпунктом 1) статьи 10</w:t>
        </w:r>
      </w:hyperlink>
      <w:r>
        <w:t xml:space="preserve"> Закона Республики Казахстан «О госуд</w:t>
      </w:r>
      <w:r>
        <w:t>арственных услугах» (далее - Закон о государственных услугах)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p w:rsidR="00000000" w:rsidRDefault="00FA09E4">
      <w:pPr>
        <w:pStyle w:val="pji"/>
      </w:pPr>
      <w:r>
        <w:rPr>
          <w:rStyle w:val="s3"/>
        </w:rPr>
        <w:t>В пункт 2 внесены изменения в соот</w:t>
      </w:r>
      <w:r>
        <w:rPr>
          <w:rStyle w:val="s3"/>
        </w:rPr>
        <w:t xml:space="preserve">ветствии с </w:t>
      </w:r>
      <w:hyperlink r:id="rId29" w:history="1">
        <w:r>
          <w:rPr>
            <w:rStyle w:val="a4"/>
            <w:i/>
            <w:iCs/>
          </w:rPr>
          <w:t>приказом</w:t>
        </w:r>
      </w:hyperlink>
      <w:r>
        <w:rPr>
          <w:rStyle w:val="s3"/>
        </w:rPr>
        <w:t xml:space="preserve"> Министра сельского хозяйства РК от 13.02.25 г. № 49 (введен в действие с 1 марта 2025 г.) (</w:t>
      </w:r>
      <w:hyperlink r:id="rId30" w:anchor="sub_id=200" w:history="1">
        <w:r>
          <w:rPr>
            <w:rStyle w:val="a4"/>
            <w:i/>
            <w:iCs/>
          </w:rPr>
          <w:t>см. стар. ред.</w:t>
        </w:r>
      </w:hyperlink>
      <w:r>
        <w:rPr>
          <w:rStyle w:val="s3"/>
        </w:rPr>
        <w:t>)</w:t>
      </w:r>
    </w:p>
    <w:p w:rsidR="00000000" w:rsidRDefault="00FA09E4">
      <w:pPr>
        <w:pStyle w:val="pj"/>
      </w:pPr>
      <w:r>
        <w:t>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w:t>
      </w:r>
      <w:r>
        <w:t>ениях (секторах) АПК путем снижения капиталоемкости и повышения окупаемости вложенных инвестиций.</w:t>
      </w:r>
    </w:p>
    <w:p w:rsidR="00000000" w:rsidRDefault="00FA09E4">
      <w:pPr>
        <w:pStyle w:val="pj"/>
      </w:pPr>
      <w:r>
        <w:t>В настоящих Правилах используются следующие термины и определения:</w:t>
      </w:r>
    </w:p>
    <w:p w:rsidR="00000000" w:rsidRDefault="00FA09E4">
      <w:pPr>
        <w:pStyle w:val="pj"/>
      </w:pPr>
      <w:r>
        <w:t>1) инвестиционный проект в АПК (далее - инвестиционной проект) - комплекс мероприятий, пред</w:t>
      </w:r>
      <w:r>
        <w:t>усматривающий инвестиционные вложения на создание новых, реконструкцию, расширение производственных мощностей, приобретения техники, машин и оборудования в соответствии с паспортами проектов;</w:t>
      </w:r>
    </w:p>
    <w:p w:rsidR="00000000" w:rsidRDefault="00FA09E4">
      <w:pPr>
        <w:pStyle w:val="pj"/>
      </w:pPr>
      <w:r>
        <w:t>2) инвестор в АПК (далее - инвестор (услугополучатель)) - субъек</w:t>
      </w:r>
      <w:r>
        <w:t xml:space="preserve">т предпринимательства, осуществляющий инвестиционные вложения и занимающийся производством </w:t>
      </w:r>
      <w:hyperlink r:id="rId31" w:history="1">
        <w:r>
          <w:rPr>
            <w:rStyle w:val="a4"/>
          </w:rPr>
          <w:t>и (или) переработкой сельскохозяйственной продукции, основной или вторичный вид деятельности которог</w:t>
        </w:r>
        <w:r>
          <w:rPr>
            <w:rStyle w:val="a4"/>
          </w:rPr>
          <w:t>о относится к разделам</w:t>
        </w:r>
      </w:hyperlink>
      <w:r>
        <w:t xml:space="preserve">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w:t>
      </w:r>
      <w:r>
        <w:t xml:space="preserve">и (или) переработкой сельскохозяйственной продукции, предусмотренному </w:t>
      </w:r>
      <w:hyperlink w:anchor="sub1" w:history="1">
        <w:r>
          <w:rPr>
            <w:rStyle w:val="a4"/>
          </w:rPr>
          <w:t>приложением 1</w:t>
        </w:r>
      </w:hyperlink>
      <w:r>
        <w:t xml:space="preserve"> к настоящим Правилам;</w:t>
      </w:r>
    </w:p>
    <w:p w:rsidR="00000000" w:rsidRDefault="00FA09E4">
      <w:pPr>
        <w:pStyle w:val="pj"/>
      </w:pPr>
      <w:r>
        <w:t>3) специальный счет - счет финансового института в банке второго уровня, на который зачисляются суммы инвестиционных субсид</w:t>
      </w:r>
      <w:r>
        <w:t xml:space="preserve">ий в соответствии с условиями </w:t>
      </w:r>
      <w:hyperlink w:anchor="sub320" w:history="1">
        <w:r>
          <w:rPr>
            <w:rStyle w:val="a4"/>
          </w:rPr>
          <w:t>главы 4</w:t>
        </w:r>
      </w:hyperlink>
      <w:r>
        <w:t xml:space="preserve"> настоящих Правил;</w:t>
      </w:r>
    </w:p>
    <w:p w:rsidR="00000000" w:rsidRDefault="00FA09E4">
      <w:pPr>
        <w:pStyle w:val="pj"/>
      </w:pPr>
      <w:r>
        <w:t>4) сельскохозяйственное оборудование (далее - оборудование) - техника, предназначенная для механизации, электрификации и автоматизации сельскохозяйственных работ, для кото</w:t>
      </w:r>
      <w:r>
        <w:t>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p w:rsidR="00000000" w:rsidRDefault="00FA09E4">
      <w:pPr>
        <w:pStyle w:val="pj"/>
      </w:pPr>
      <w:r>
        <w:t>5) сельскохозяйственная машина (далее - машина) - самоходная сельскохо</w:t>
      </w:r>
      <w:r>
        <w:t>зяйственная техника, прицепные и навесные орудия, предназначенные для механизации сельскохозяйственных работ (в земледелии и животноводстве), для которой характерна подвижность базовых и корпусных элементов, относительно опорной поверхности, во время выпол</w:t>
      </w:r>
      <w:r>
        <w:t>нения технологических процессов;</w:t>
      </w:r>
    </w:p>
    <w:p w:rsidR="00000000" w:rsidRDefault="00FA09E4">
      <w:pPr>
        <w:pStyle w:val="pj"/>
      </w:pPr>
      <w:r>
        <w:t>6) сельскохозяйственная техника (далее - техника) - широкий спектр технических средств, предназначенных для повышения производительности труда в сельском хозяйстве путем механизации, электрификации и автоматизации отдельных</w:t>
      </w:r>
      <w:r>
        <w:t xml:space="preserve"> операций или процессов;</w:t>
      </w:r>
    </w:p>
    <w:p w:rsidR="00000000" w:rsidRDefault="00FA09E4">
      <w:pPr>
        <w:pStyle w:val="pj"/>
      </w:pPr>
      <w:r>
        <w:t>7) администратор бюджетной программы (далее - администратор) - местные исполнительные органы областей, городов республиканского значения, столицы;</w:t>
      </w:r>
    </w:p>
    <w:p w:rsidR="00000000" w:rsidRDefault="00FA09E4">
      <w:pPr>
        <w:pStyle w:val="pj"/>
      </w:pPr>
      <w:r>
        <w:t>8) создание новых производственных мощностей - строительство зданий, сооружений прои</w:t>
      </w:r>
      <w:r>
        <w:t xml:space="preserve">зводственного назначения и оснащение их техникой, машинами, оборудованием согласно перечню паспортов проектов, предусмотренному </w:t>
      </w:r>
      <w:hyperlink w:anchor="sub2" w:history="1">
        <w:r>
          <w:rPr>
            <w:rStyle w:val="a4"/>
          </w:rPr>
          <w:t>приложением 2</w:t>
        </w:r>
      </w:hyperlink>
      <w:r>
        <w:t xml:space="preserve"> к настоящим Правилам;</w:t>
      </w:r>
    </w:p>
    <w:p w:rsidR="00000000" w:rsidRDefault="00FA09E4">
      <w:pPr>
        <w:pStyle w:val="pj"/>
      </w:pPr>
      <w:r>
        <w:t>9)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p w:rsidR="00000000" w:rsidRDefault="00FA09E4">
      <w:pPr>
        <w:pStyle w:val="pj"/>
      </w:pPr>
      <w:r>
        <w:t>10) паспорт проекта - перечень и доля возмещения инвестиционных вложе</w:t>
      </w:r>
      <w:r>
        <w:t xml:space="preserve">ний на создание новых, реконструкцию, расширение производственных мощностей, приобретения новых, ранее неиспользованных техники, машин, оборудования и других основных средств, работ и услуг, подлежащих инвестиционному субсидированию, указанных в </w:t>
      </w:r>
      <w:hyperlink w:anchor="sub2" w:history="1">
        <w:r>
          <w:rPr>
            <w:rStyle w:val="a4"/>
          </w:rPr>
          <w:t>приложениях 2 и 3</w:t>
        </w:r>
      </w:hyperlink>
      <w:r>
        <w:t xml:space="preserve"> к настоящим Правилам;</w:t>
      </w:r>
    </w:p>
    <w:p w:rsidR="00000000" w:rsidRDefault="00FA09E4">
      <w:pPr>
        <w:pStyle w:val="pj"/>
      </w:pPr>
      <w:r>
        <w:t>11) расширение действующих производственных мощностей - мероприятия, предусматривающие строительство дополнительных производственных мощностей на действующем объекте, оснащение действующих производст</w:t>
      </w:r>
      <w:r>
        <w:t xml:space="preserve">венных мощностей недостающим или необходимым новыми, ранее неиспользованными оборудованием, техникой и машинами в соответствии с </w:t>
      </w:r>
      <w:hyperlink w:anchor="sub3" w:history="1">
        <w:r>
          <w:rPr>
            <w:rStyle w:val="a4"/>
          </w:rPr>
          <w:t>приложением 3</w:t>
        </w:r>
      </w:hyperlink>
      <w:r>
        <w:t xml:space="preserve"> к настоящим Правилам;</w:t>
      </w:r>
    </w:p>
    <w:p w:rsidR="00000000" w:rsidRDefault="00FA09E4">
      <w:pPr>
        <w:pStyle w:val="pj"/>
      </w:pPr>
      <w:r>
        <w:t xml:space="preserve">12) инвестиционные вложения - затраты, направленные на создание </w:t>
      </w:r>
      <w:r>
        <w:t>новых или расширение действующих производственных мощностей;</w:t>
      </w:r>
    </w:p>
    <w:p w:rsidR="00000000" w:rsidRDefault="00FA09E4">
      <w:pPr>
        <w:pStyle w:val="pj"/>
      </w:pPr>
      <w:r>
        <w:t>13) инвестиционное субсидирование − возмещение части расходов, понесенных инвестором (услугополучателем) при инвестиционных вложениях;</w:t>
      </w:r>
    </w:p>
    <w:p w:rsidR="00000000" w:rsidRDefault="00FA09E4">
      <w:pPr>
        <w:pStyle w:val="pj"/>
      </w:pPr>
      <w:r>
        <w:t>14) рабочий орган по вопросам инвестиционного субсидирования</w:t>
      </w:r>
      <w:r>
        <w:t xml:space="preserve">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w:t>
      </w:r>
      <w:r>
        <w:t>казе в предоставлении инвестиционных субсидий;</w:t>
      </w:r>
    </w:p>
    <w:p w:rsidR="00000000" w:rsidRDefault="00FA09E4">
      <w:pPr>
        <w:pStyle w:val="pj"/>
      </w:pPr>
      <w:r>
        <w:t>15)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w:t>
      </w:r>
      <w:r>
        <w:t>ных субсидий, хода мониторинга, ответственности сторон и иные условия;</w:t>
      </w:r>
    </w:p>
    <w:p w:rsidR="00000000" w:rsidRDefault="00FA09E4">
      <w:pPr>
        <w:pStyle w:val="pj"/>
      </w:pPr>
      <w:r>
        <w:rPr>
          <w:rStyle w:val="s0"/>
        </w:rPr>
        <w:t>16)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w:t>
      </w:r>
      <w:r>
        <w:rPr>
          <w:rStyle w:val="s0"/>
        </w:rPr>
        <w:t>вые компании, кредитные товарищества, поверенные (агенты), определенные в соответствии с бюджетным законодательством Республики Казахстан;</w:t>
      </w:r>
    </w:p>
    <w:p w:rsidR="00000000" w:rsidRDefault="00FA09E4">
      <w:pPr>
        <w:pStyle w:val="pj"/>
      </w:pPr>
      <w:r>
        <w:t>17) производственный комплекс - совокупность взаимосвязанных производственных мощностей (зданий, сооружений, монтируе</w:t>
      </w:r>
      <w:r>
        <w:t>мого оборудования, инженерных сетей), направленных на производство, переработку, хранение, упаковку сельскохозяйственной продукции;</w:t>
      </w:r>
    </w:p>
    <w:p w:rsidR="00000000" w:rsidRDefault="00FA09E4">
      <w:pPr>
        <w:pStyle w:val="pj"/>
      </w:pPr>
      <w:r>
        <w:t>18) производственная мощность - максимальный выпуск сельскохозяйственной продукции и/или продуктов питания объекта производс</w:t>
      </w:r>
      <w:r>
        <w:t>тва в натуральном выражении за единицу времени (час, сутки, месяц, год);</w:t>
      </w:r>
    </w:p>
    <w:p w:rsidR="00000000" w:rsidRDefault="00FA09E4">
      <w:pPr>
        <w:pStyle w:val="pj"/>
      </w:pPr>
      <w:r>
        <w:t xml:space="preserve">19) заявка - электронная заявка на получение инвесторами (услугополучателями) инвестиционных субсидий при инвестиционных вложениях по форме согласно </w:t>
      </w:r>
      <w:hyperlink w:anchor="sub4" w:history="1">
        <w:r>
          <w:rPr>
            <w:rStyle w:val="a4"/>
          </w:rPr>
          <w:t>приложе</w:t>
        </w:r>
        <w:r>
          <w:rPr>
            <w:rStyle w:val="a4"/>
          </w:rPr>
          <w:t>ниям 4 и 5</w:t>
        </w:r>
      </w:hyperlink>
      <w:r>
        <w:t xml:space="preserve"> к настоящим Правилам;</w:t>
      </w:r>
    </w:p>
    <w:p w:rsidR="00000000" w:rsidRDefault="00FA09E4">
      <w:pPr>
        <w:pStyle w:val="pj"/>
      </w:pPr>
      <w:r>
        <w:t xml:space="preserve">20) реконструкция - строительство, переустройство и (или) расширение и (или) изменение целевого назначения объектов в соответствии с </w:t>
      </w:r>
      <w:hyperlink w:anchor="sub3" w:history="1">
        <w:r>
          <w:rPr>
            <w:rStyle w:val="a4"/>
          </w:rPr>
          <w:t>приложением 3</w:t>
        </w:r>
      </w:hyperlink>
      <w:r>
        <w:t xml:space="preserve"> к настоящим Правилам;</w:t>
      </w:r>
    </w:p>
    <w:p w:rsidR="00000000" w:rsidRDefault="00FA09E4">
      <w:pPr>
        <w:pStyle w:val="pj"/>
      </w:pPr>
      <w:r>
        <w:t>21) государственная информа</w:t>
      </w:r>
      <w:r>
        <w:t>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w:t>
      </w:r>
      <w:r>
        <w:t>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p w:rsidR="00000000" w:rsidRDefault="00FA09E4">
      <w:pPr>
        <w:pStyle w:val="pj"/>
      </w:pPr>
      <w:r>
        <w:t>22) электронный реестр заявок на субсидирование (далее - реестр) - совокупно</w:t>
      </w:r>
      <w:r>
        <w:t>сть сведений о заявках на субсидирование агропромышленного комплекса, а также о заемщиках, финансовых институтах, и иные сведения, отраженные в ГИСС;</w:t>
      </w:r>
    </w:p>
    <w:p w:rsidR="00000000" w:rsidRDefault="00FA09E4">
      <w:pPr>
        <w:pStyle w:val="pj"/>
      </w:pPr>
      <w:r>
        <w:t>23) веб-портал государственной информационной системы субсидирования (далее - веб-портал) - интернет-ресур</w:t>
      </w:r>
      <w:r>
        <w:t>с, размещенный в сети Интернет, предоставляющий доступ к государственной информационной системе субсидирования;</w:t>
      </w:r>
    </w:p>
    <w:p w:rsidR="00000000" w:rsidRDefault="00FA09E4">
      <w:pPr>
        <w:pStyle w:val="pj"/>
      </w:pPr>
      <w:r>
        <w:t>24) электронная цифровая подпись (далее - ЭЦП) - набор электронных цифровых символов, созданный средствами электронной цифровой подписи и подтве</w:t>
      </w:r>
      <w:r>
        <w:t>рждающий достоверность электронного документа, его принадлежность и неизменность содержания.</w:t>
      </w:r>
    </w:p>
    <w:p w:rsidR="00000000" w:rsidRDefault="00FA09E4">
      <w:pPr>
        <w:pStyle w:val="pji"/>
      </w:pPr>
      <w:r>
        <w:rPr>
          <w:rStyle w:val="s3"/>
        </w:rPr>
        <w:t xml:space="preserve">Пункт 3 изложен в редакции </w:t>
      </w:r>
      <w:hyperlink r:id="rId32" w:history="1">
        <w:r>
          <w:rPr>
            <w:rStyle w:val="a4"/>
            <w:i/>
            <w:iCs/>
          </w:rPr>
          <w:t>приказа</w:t>
        </w:r>
      </w:hyperlink>
      <w:r>
        <w:rPr>
          <w:rStyle w:val="s3"/>
        </w:rPr>
        <w:t xml:space="preserve"> </w:t>
      </w:r>
      <w:r>
        <w:rPr>
          <w:rStyle w:val="s3"/>
        </w:rPr>
        <w:t>и.о. Министра сельского хозяйства РК от 15.05.24 г. № 160 (введен в действие с 26 мая 2024 г.) (</w:t>
      </w:r>
      <w:hyperlink r:id="rId33" w:anchor="sub_id=300" w:history="1">
        <w:r>
          <w:rPr>
            <w:rStyle w:val="a4"/>
            <w:i/>
            <w:iCs/>
          </w:rPr>
          <w:t>см. стар. ред.</w:t>
        </w:r>
      </w:hyperlink>
      <w:r>
        <w:rPr>
          <w:rStyle w:val="s3"/>
        </w:rPr>
        <w:t>)</w:t>
      </w:r>
    </w:p>
    <w:p w:rsidR="00000000" w:rsidRDefault="00FA09E4">
      <w:pPr>
        <w:pStyle w:val="pj"/>
      </w:pPr>
      <w:r>
        <w:t xml:space="preserve">3. </w:t>
      </w:r>
      <w:r>
        <w:rPr>
          <w:rStyle w:val="s0"/>
        </w:rPr>
        <w:t>Субсидирование затрат на строительно-монтажные работы осущес</w:t>
      </w:r>
      <w:r>
        <w:rPr>
          <w:rStyle w:val="s0"/>
        </w:rPr>
        <w:t>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и/или загрузке производственных мощностей в соответствии с бизнес-планом проекта.</w:t>
      </w:r>
    </w:p>
    <w:p w:rsidR="00000000" w:rsidRDefault="00FA09E4">
      <w:pPr>
        <w:pStyle w:val="pj"/>
      </w:pPr>
      <w:r>
        <w:rPr>
          <w:rStyle w:val="s0"/>
        </w:rPr>
        <w:t>При этом, в рамках созд</w:t>
      </w:r>
      <w:r>
        <w:rPr>
          <w:rStyle w:val="s0"/>
        </w:rPr>
        <w:t xml:space="preserve">ания новых или расширения действующих производственных мощностей допускается инвестиционное субсидирование реконструкции объекта в соответствии с паспортами проектов, указанных в </w:t>
      </w:r>
      <w:hyperlink w:anchor="sub3" w:history="1">
        <w:r>
          <w:rPr>
            <w:rStyle w:val="a4"/>
          </w:rPr>
          <w:t>приложении 3</w:t>
        </w:r>
      </w:hyperlink>
      <w:r>
        <w:rPr>
          <w:rStyle w:val="s0"/>
        </w:rPr>
        <w:t xml:space="preserve"> к настоящим Правилам.</w:t>
      </w:r>
    </w:p>
    <w:p w:rsidR="00000000" w:rsidRDefault="00FA09E4">
      <w:pPr>
        <w:pStyle w:val="pj"/>
      </w:pPr>
      <w:r>
        <w:rPr>
          <w:rStyle w:val="s0"/>
        </w:rPr>
        <w:t xml:space="preserve">В случае, если </w:t>
      </w:r>
      <w:r>
        <w:rPr>
          <w:rStyle w:val="s0"/>
        </w:rPr>
        <w:t xml:space="preserve">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w:t>
      </w:r>
      <w:r>
        <w:rPr>
          <w:rStyle w:val="s0"/>
        </w:rPr>
        <w:t>расчета субсидий на расширение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w:t>
      </w:r>
      <w:r>
        <w:rPr>
          <w:rStyle w:val="s0"/>
        </w:rPr>
        <w:t>рация, счета-фактуры, документы, подтверждающие оплату).</w:t>
      </w:r>
    </w:p>
    <w:p w:rsidR="00000000" w:rsidRDefault="00FA09E4">
      <w:pPr>
        <w:pStyle w:val="pji"/>
      </w:pPr>
      <w:r>
        <w:rPr>
          <w:rStyle w:val="s3"/>
        </w:rPr>
        <w:t xml:space="preserve">Абзац четвертый пункта 3 </w:t>
      </w:r>
      <w:hyperlink r:id="rId34" w:anchor="sub_id=400" w:history="1">
        <w:r>
          <w:rPr>
            <w:rStyle w:val="a4"/>
            <w:i/>
            <w:iCs/>
          </w:rPr>
          <w:t>действует</w:t>
        </w:r>
      </w:hyperlink>
      <w:r>
        <w:rPr>
          <w:rStyle w:val="s3"/>
        </w:rPr>
        <w:t xml:space="preserve"> до 1 января 2027 года</w:t>
      </w:r>
    </w:p>
    <w:p w:rsidR="00000000" w:rsidRDefault="00FA09E4">
      <w:pPr>
        <w:pStyle w:val="pj"/>
      </w:pPr>
      <w:r>
        <w:rPr>
          <w:rStyle w:val="s0"/>
        </w:rPr>
        <w:t>Субсидирование по позициям 1.1, 13.1, 29.1, 29.2.1 паспорта п</w:t>
      </w:r>
      <w:r>
        <w:rPr>
          <w:rStyle w:val="s0"/>
        </w:rPr>
        <w:t>роекта №1 «Приобретение сельскохозяйственной техники, машин и оборудования» осуществляется только при наличии соглашения о промышленной сборке на бренд сельскохозяйственной техники.</w:t>
      </w:r>
    </w:p>
    <w:p w:rsidR="00000000" w:rsidRDefault="00FA09E4">
      <w:pPr>
        <w:pStyle w:val="pj"/>
      </w:pPr>
      <w:r>
        <w:rPr>
          <w:rStyle w:val="s0"/>
        </w:rPr>
        <w:t>Наличие соглашения о промышленной сборке на бренд сельскохозяйственной тех</w:t>
      </w:r>
      <w:r>
        <w:rPr>
          <w:rStyle w:val="s0"/>
        </w:rPr>
        <w:t>ники подтверждается производителем сельскохозяйственной техники</w:t>
      </w:r>
      <w:r>
        <w:t>.</w:t>
      </w:r>
    </w:p>
    <w:p w:rsidR="00000000" w:rsidRDefault="00FA09E4">
      <w:pPr>
        <w:pStyle w:val="pj"/>
      </w:pPr>
      <w:bookmarkStart w:id="2" w:name="SUB400"/>
      <w:bookmarkEnd w:id="2"/>
      <w:r>
        <w:t>4.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w:t>
      </w:r>
      <w:r>
        <w:t>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p w:rsidR="00000000" w:rsidRDefault="00FA09E4">
      <w:pPr>
        <w:pStyle w:val="pj"/>
      </w:pPr>
      <w:r>
        <w:t>При осмотре объектов по паспортам проектов, предусматривающих созд</w:t>
      </w:r>
      <w:r>
        <w:t>ание новых, реконструкцию, расширение производственных мощностей, в группу специалистов включаются специалисты управления по вопросам строительства, градостроительства и архитектуры местных исполнительных органов областей, городов республиканского значения</w:t>
      </w:r>
      <w:r>
        <w:t>, столицы.</w:t>
      </w:r>
    </w:p>
    <w:p w:rsidR="00000000" w:rsidRDefault="00FA09E4">
      <w:pPr>
        <w:pStyle w:val="pj"/>
      </w:pPr>
      <w:r>
        <w:t xml:space="preserve">Если инвестиционным проектом предполагается исключительно приобретение техники с государственной регистрацией в рамках паспортов </w:t>
      </w:r>
      <w:hyperlink w:anchor="sub31" w:history="1">
        <w:r>
          <w:rPr>
            <w:rStyle w:val="a4"/>
          </w:rPr>
          <w:t>проектов № 1 и № 1.1</w:t>
        </w:r>
      </w:hyperlink>
      <w:r>
        <w:t>, то осмотр объекта инвестора (услугополучателя) группой специалисто</w:t>
      </w:r>
      <w:r>
        <w:t>в не требуется.</w:t>
      </w:r>
    </w:p>
    <w:p w:rsidR="00000000" w:rsidRDefault="00FA09E4">
      <w:pPr>
        <w:pStyle w:val="pj"/>
      </w:pPr>
      <w:r>
        <w:t>По остальным инвестиционным проектам группа специалистов по всем паспортам проектов, за исключением случаев, указанных в части третьей настоящего пункта, осуществляет проверку документов, осмотр объекта инвестора (услугополучателя), приобре</w:t>
      </w:r>
      <w:r>
        <w:t>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наличие установленного оборудования, достижение загруженности производственных мощностей.</w:t>
      </w:r>
    </w:p>
    <w:p w:rsidR="00000000" w:rsidRDefault="00FA09E4">
      <w:pPr>
        <w:pStyle w:val="pj"/>
      </w:pPr>
      <w:r>
        <w:t xml:space="preserve">Проверка достижения загруженности производственных мощностей осуществляется по паспортам проектов, указанным в </w:t>
      </w:r>
      <w:hyperlink w:anchor="sub1600" w:history="1">
        <w:r>
          <w:rPr>
            <w:rStyle w:val="a4"/>
          </w:rPr>
          <w:t>пункте 16</w:t>
        </w:r>
      </w:hyperlink>
      <w:r>
        <w:t xml:space="preserve"> настоящих Правил.</w:t>
      </w:r>
    </w:p>
    <w:p w:rsidR="00000000" w:rsidRDefault="00FA09E4">
      <w:pPr>
        <w:pStyle w:val="pj"/>
      </w:pPr>
      <w:r>
        <w:t>На каждый объект направляется не менее 2 (двух) специалистов, которые будут определять</w:t>
      </w:r>
      <w:r>
        <w:t>ся рабочим органом (услугодателем).</w:t>
      </w:r>
    </w:p>
    <w:p w:rsidR="00000000" w:rsidRDefault="00FA09E4">
      <w:pPr>
        <w:pStyle w:val="pj"/>
      </w:pPr>
      <w:r>
        <w:t xml:space="preserve">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hyperlink w:anchor="sub6" w:history="1">
        <w:r>
          <w:rPr>
            <w:rStyle w:val="a4"/>
          </w:rPr>
          <w:t>приложению 6</w:t>
        </w:r>
      </w:hyperlink>
      <w:r>
        <w:t xml:space="preserve"> к настоящим Правилам (далее - акт осмотра объекта).</w:t>
      </w:r>
    </w:p>
    <w:p w:rsidR="00000000" w:rsidRDefault="00FA09E4">
      <w:pPr>
        <w:pStyle w:val="pj"/>
      </w:pPr>
      <w:r>
        <w:t xml:space="preserve">5. Лица, входящие в состав группы специалистов согласно </w:t>
      </w:r>
      <w:hyperlink w:anchor="sub4" w:history="1">
        <w:r>
          <w:rPr>
            <w:rStyle w:val="a4"/>
          </w:rPr>
          <w:t>пункту 4</w:t>
        </w:r>
      </w:hyperlink>
      <w:r>
        <w:t xml:space="preserve"> настоящих Правил, имеют постоянный доступ к ГИСС, за исключением случаев, когда указанным </w:t>
      </w:r>
      <w:r>
        <w:t>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w:t>
      </w:r>
      <w:r>
        <w:t xml:space="preserve">мационной системе субсидирования по форме согласно </w:t>
      </w:r>
      <w:hyperlink w:anchor="sub7" w:history="1">
        <w:r>
          <w:rPr>
            <w:rStyle w:val="a4"/>
          </w:rPr>
          <w:t>приложению 7</w:t>
        </w:r>
      </w:hyperlink>
      <w:r>
        <w:t xml:space="preserve"> к настоящим Правилам.</w:t>
      </w:r>
    </w:p>
    <w:p w:rsidR="00000000" w:rsidRDefault="00FA09E4">
      <w:pPr>
        <w:pStyle w:val="pj"/>
      </w:pPr>
      <w:r>
        <w:t>6. Инвестиционное субсидирование совмещается с другими мерами государственной поддержки, за исключением мер, предусматривающих возмещение затра</w:t>
      </w:r>
      <w:r>
        <w:t>т при инвестиционных вложениях.</w:t>
      </w:r>
    </w:p>
    <w:p w:rsidR="00000000" w:rsidRDefault="00FA09E4">
      <w:pPr>
        <w:pStyle w:val="pj"/>
      </w:pPr>
      <w:r>
        <w:t>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w:t>
      </w:r>
      <w:r>
        <w:t>ональному холдингу, национальной компании.</w:t>
      </w:r>
    </w:p>
    <w:p w:rsidR="00000000" w:rsidRDefault="00FA09E4">
      <w:pPr>
        <w:pStyle w:val="pj"/>
      </w:pPr>
      <w:r>
        <w:t>Требование, указанное в части второй настоящего пункта, не распространяется на случаи субсидирования инвестора (услугополучателя) при приобретении им техники, машины и оборудования в лизинг с применением механизма</w:t>
      </w:r>
      <w:r>
        <w:t xml:space="preserve"> перечисления инвестиционных субсидий авансовым платежом финансовому институту на специальный счет в соответствии с </w:t>
      </w:r>
      <w:hyperlink w:anchor="sub320" w:history="1">
        <w:r>
          <w:rPr>
            <w:rStyle w:val="a4"/>
          </w:rPr>
          <w:t>главой 4</w:t>
        </w:r>
      </w:hyperlink>
      <w:r>
        <w:t xml:space="preserve"> настоящих Правил.</w:t>
      </w:r>
    </w:p>
    <w:p w:rsidR="00000000" w:rsidRDefault="00FA09E4">
      <w:pPr>
        <w:pStyle w:val="pj"/>
      </w:pPr>
      <w:r>
        <w:t>7. Инвестиционные субсидии не предоставляются инвесторам (услугополучателям), в отно</w:t>
      </w:r>
      <w:r>
        <w:t xml:space="preserve">шении которых начаты процедуры ликвидации, реабилитации или банкротства, а также деятельность, которых приостановлена в соответствии с </w:t>
      </w:r>
      <w:hyperlink r:id="rId35" w:history="1">
        <w:r>
          <w:rPr>
            <w:rStyle w:val="a4"/>
          </w:rPr>
          <w:t>Законом</w:t>
        </w:r>
      </w:hyperlink>
      <w:r>
        <w:t xml:space="preserve"> Республики Казахстан «О реабилитации и банкротст</w:t>
      </w:r>
      <w:r>
        <w:t>ве» (далее - Закон о реабилитации и банкротстве).</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2. Основные условия инвестиционного субсидирования</w:t>
      </w:r>
    </w:p>
    <w:p w:rsidR="00000000" w:rsidRDefault="00FA09E4">
      <w:pPr>
        <w:pStyle w:val="pc"/>
      </w:pPr>
      <w:r>
        <w:rPr>
          <w:rStyle w:val="s1"/>
        </w:rPr>
        <w:t> </w:t>
      </w:r>
    </w:p>
    <w:p w:rsidR="00000000" w:rsidRDefault="00FA09E4">
      <w:pPr>
        <w:pStyle w:val="pj"/>
      </w:pPr>
      <w:r>
        <w:t xml:space="preserve">8. Инвестиционное субсидирование осуществляется по паспортам проектов, указанных в </w:t>
      </w:r>
      <w:hyperlink w:anchor="sub3" w:history="1">
        <w:r>
          <w:rPr>
            <w:rStyle w:val="a4"/>
          </w:rPr>
          <w:t>приложении 3</w:t>
        </w:r>
      </w:hyperlink>
      <w:r>
        <w:t xml:space="preserve"> </w:t>
      </w:r>
      <w:r>
        <w:t>к настоящим Правилам, и производится по месту реализации инвестиционного проекта.</w:t>
      </w:r>
    </w:p>
    <w:p w:rsidR="00000000" w:rsidRDefault="00FA09E4">
      <w:pPr>
        <w:pStyle w:val="pj"/>
      </w:pPr>
      <w:r>
        <w:t>Перечень основных требований к оказанию государственной услуги «Субсидирование по возмещению части расходов, понесенных субъектом агропромышленного комплекса при инвестиционн</w:t>
      </w:r>
      <w:r>
        <w:t xml:space="preserve">ых вложениях» изложен в </w:t>
      </w:r>
      <w:hyperlink w:anchor="sub8" w:history="1">
        <w:r>
          <w:rPr>
            <w:rStyle w:val="a4"/>
          </w:rPr>
          <w:t>приложении 8</w:t>
        </w:r>
      </w:hyperlink>
      <w:r>
        <w:t xml:space="preserve"> к настоящим Правилам (далее - Перечень основных требований к оказанию государственной услуги).</w:t>
      </w:r>
    </w:p>
    <w:p w:rsidR="00000000" w:rsidRDefault="00FA09E4">
      <w:pPr>
        <w:pStyle w:val="pj"/>
      </w:pPr>
      <w:r>
        <w:t>9. Инвестиционные субсидии предоставляются по инвестиционным проектам, введенным в эксплуатацию н</w:t>
      </w:r>
      <w:r>
        <w:t>е ранее трех лет до года подачи электронной заявки на субсидирование. При этом, субсидированию подлежат новая, ранее неиспользованная техника, машины или оборудование, годом выпуска не ранее трех лет до даты ввода инвестиционного проекта в эксплуатацию.</w:t>
      </w:r>
    </w:p>
    <w:p w:rsidR="00000000" w:rsidRDefault="00FA09E4">
      <w:pPr>
        <w:pStyle w:val="pj"/>
      </w:pPr>
      <w:r>
        <w:t>Ин</w:t>
      </w:r>
      <w:r>
        <w:t>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техники, машин и/или оборудования.</w:t>
      </w:r>
    </w:p>
    <w:p w:rsidR="00000000" w:rsidRDefault="00FA09E4">
      <w:pPr>
        <w:pStyle w:val="pj"/>
      </w:pPr>
      <w:r>
        <w:t>При расчете суммы инвестиционных субсидий применяется производств</w:t>
      </w:r>
      <w:r>
        <w:t>енная мощность нового, ранее неиспользованного оборудования, соответствующего условиям настоящего пункта.</w:t>
      </w:r>
    </w:p>
    <w:p w:rsidR="00000000" w:rsidRDefault="00FA09E4">
      <w:pPr>
        <w:pStyle w:val="pji"/>
      </w:pPr>
      <w:r>
        <w:rPr>
          <w:rStyle w:val="s3"/>
        </w:rPr>
        <w:t xml:space="preserve">Пункт 10 изложен в редакции </w:t>
      </w:r>
      <w:hyperlink r:id="rId36" w:anchor="sub_id=10" w:history="1">
        <w:r>
          <w:rPr>
            <w:rStyle w:val="a4"/>
            <w:i/>
            <w:iCs/>
          </w:rPr>
          <w:t>приказа</w:t>
        </w:r>
      </w:hyperlink>
      <w:r>
        <w:rPr>
          <w:rStyle w:val="s3"/>
        </w:rPr>
        <w:t xml:space="preserve"> Министра сельского хозяйства РК от</w:t>
      </w:r>
      <w:r>
        <w:rPr>
          <w:rStyle w:val="s3"/>
        </w:rPr>
        <w:t xml:space="preserve"> 13.02.25 г. № 49 (введен в действие с 1 марта 2025 г.) (</w:t>
      </w:r>
      <w:hyperlink r:id="rId37" w:anchor="sub_id=1000" w:history="1">
        <w:r>
          <w:rPr>
            <w:rStyle w:val="a4"/>
            <w:i/>
            <w:iCs/>
          </w:rPr>
          <w:t>см. стар. ред.</w:t>
        </w:r>
      </w:hyperlink>
      <w:r>
        <w:rPr>
          <w:rStyle w:val="s3"/>
        </w:rPr>
        <w:t>)</w:t>
      </w:r>
    </w:p>
    <w:p w:rsidR="00000000" w:rsidRDefault="00FA09E4">
      <w:pPr>
        <w:pStyle w:val="pj"/>
      </w:pPr>
      <w:r>
        <w:rPr>
          <w:rStyle w:val="s0"/>
        </w:rPr>
        <w:t>10. Если по паспортам проекта предполагается приобретение исключительно техники, машин и/или оборудов</w:t>
      </w:r>
      <w:r>
        <w:rPr>
          <w:rStyle w:val="s0"/>
        </w:rPr>
        <w:t>ания, то субсидированию подлежат новые, ранее неиспользованные техника, машины и/или оборудование, годом выпуска и приобретенные не ранее 3 (трех) лет до года подачи заявки.</w:t>
      </w:r>
    </w:p>
    <w:p w:rsidR="00000000" w:rsidRDefault="00FA09E4">
      <w:pPr>
        <w:pStyle w:val="pj"/>
      </w:pPr>
      <w:r>
        <w:rPr>
          <w:rStyle w:val="s0"/>
        </w:rPr>
        <w:t xml:space="preserve">Субсидирование техники, машин и оборудования, указанных в паспорте </w:t>
      </w:r>
      <w:hyperlink w:anchor="sub30101" w:history="1">
        <w:r>
          <w:rPr>
            <w:rStyle w:val="a4"/>
          </w:rPr>
          <w:t>проекта № 1.1</w:t>
        </w:r>
      </w:hyperlink>
      <w:r>
        <w:rPr>
          <w:rStyle w:val="s0"/>
        </w:rPr>
        <w:t xml:space="preserve">, осуществляется в соответствии с </w:t>
      </w:r>
      <w:hyperlink r:id="rId38" w:history="1">
        <w:r>
          <w:rPr>
            <w:rStyle w:val="a4"/>
          </w:rPr>
          <w:t>перечнем</w:t>
        </w:r>
      </w:hyperlink>
      <w:r>
        <w:t xml:space="preserve"> </w:t>
      </w:r>
      <w:r>
        <w:rPr>
          <w:rStyle w:val="s0"/>
        </w:rPr>
        <w:t>приоритетных сельскохозяйственных машин и оборудования (далее - Перечень). Перечень предоставляется уполномоченным орга</w:t>
      </w:r>
      <w:r>
        <w:rPr>
          <w:rStyle w:val="s0"/>
        </w:rPr>
        <w:t>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 В течение 3 (трех) рабочих дней после получения Перечень размещается уполномоченным органо</w:t>
      </w:r>
      <w:r>
        <w:rPr>
          <w:rStyle w:val="s0"/>
        </w:rPr>
        <w:t>м в области развития агропромышленного комплекса в ГИСС.</w:t>
      </w:r>
    </w:p>
    <w:p w:rsidR="00000000" w:rsidRDefault="00FA09E4">
      <w:pPr>
        <w:pStyle w:val="pj"/>
      </w:pPr>
      <w:r>
        <w:rPr>
          <w:rStyle w:val="s0"/>
        </w:rPr>
        <w:t>При этом, в случае отсутствия заявленной модели техники, машин и оборудования в Перечне, субсидирование техники, машин и оборудования осуществляется по паспортам проектов № 1 и № 1.2.</w:t>
      </w:r>
    </w:p>
    <w:p w:rsidR="00000000" w:rsidRDefault="00FA09E4">
      <w:pPr>
        <w:pStyle w:val="pj"/>
      </w:pPr>
      <w:r>
        <w:rPr>
          <w:rStyle w:val="s0"/>
        </w:rPr>
        <w:t xml:space="preserve">Субсидирование </w:t>
      </w:r>
      <w:r>
        <w:rPr>
          <w:rStyle w:val="s0"/>
        </w:rPr>
        <w:t xml:space="preserve">по паспорту </w:t>
      </w:r>
      <w:hyperlink w:anchor="sub312" w:history="1">
        <w:r>
          <w:rPr>
            <w:rStyle w:val="a4"/>
          </w:rPr>
          <w:t>проекта № 1.2</w:t>
        </w:r>
      </w:hyperlink>
      <w:r>
        <w:rPr>
          <w:rStyle w:val="s0"/>
        </w:rPr>
        <w:t xml:space="preserve"> осуществляется по технике, машинам и оборудованию, приобретенным до 25 мая 2024 года (включительно).</w:t>
      </w:r>
    </w:p>
    <w:p w:rsidR="00000000" w:rsidRDefault="00FA09E4">
      <w:pPr>
        <w:pStyle w:val="pj"/>
      </w:pPr>
      <w:r>
        <w:t xml:space="preserve">11. Для паспортов </w:t>
      </w:r>
      <w:hyperlink w:anchor="sub31" w:history="1">
        <w:r>
          <w:rPr>
            <w:rStyle w:val="a4"/>
          </w:rPr>
          <w:t>проектов № 1</w:t>
        </w:r>
      </w:hyperlink>
      <w:r>
        <w:t xml:space="preserve"> (при наличии минимального норматива по по</w:t>
      </w:r>
      <w:r>
        <w:t xml:space="preserve">головью), </w:t>
      </w:r>
      <w:hyperlink w:anchor="sub304" w:history="1">
        <w:r>
          <w:rPr>
            <w:rStyle w:val="a4"/>
          </w:rPr>
          <w:t>№ 4</w:t>
        </w:r>
      </w:hyperlink>
      <w:r>
        <w:t xml:space="preserve">, </w:t>
      </w:r>
      <w:hyperlink w:anchor="sub306" w:history="1">
        <w:r>
          <w:rPr>
            <w:rStyle w:val="a4"/>
          </w:rPr>
          <w:t>№ 6</w:t>
        </w:r>
      </w:hyperlink>
      <w:r>
        <w:t xml:space="preserve">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w:t>
      </w:r>
      <w:r>
        <w:t>ствия информационной системы субсидирования и базы данных по идентификации сельскохозяйственных животных.</w:t>
      </w:r>
    </w:p>
    <w:p w:rsidR="00000000" w:rsidRDefault="00FA09E4">
      <w:pPr>
        <w:pStyle w:val="pj"/>
      </w:pPr>
      <w:r>
        <w:t>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w:t>
      </w:r>
      <w:r>
        <w:t>гистрированных у членов сельскохозяйственного кооператива.</w:t>
      </w:r>
    </w:p>
    <w:p w:rsidR="00000000" w:rsidRDefault="00FA09E4">
      <w:pPr>
        <w:pStyle w:val="pj"/>
      </w:pPr>
      <w:r>
        <w:t xml:space="preserve">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w:t>
      </w:r>
      <w:hyperlink w:anchor="sub9" w:history="1">
        <w:r>
          <w:rPr>
            <w:rStyle w:val="a4"/>
          </w:rPr>
          <w:t>при</w:t>
        </w:r>
        <w:r>
          <w:rPr>
            <w:rStyle w:val="a4"/>
          </w:rPr>
          <w:t>ложению 9</w:t>
        </w:r>
      </w:hyperlink>
      <w:r>
        <w:t xml:space="preserve"> к настоящим Правилам.</w:t>
      </w:r>
    </w:p>
    <w:p w:rsidR="00000000" w:rsidRDefault="00FA09E4">
      <w:pPr>
        <w:pStyle w:val="pj"/>
      </w:pPr>
      <w:r>
        <w:t xml:space="preserve">12. Для паспортов </w:t>
      </w:r>
      <w:hyperlink w:anchor="sub31" w:history="1">
        <w:r>
          <w:rPr>
            <w:rStyle w:val="a4"/>
          </w:rPr>
          <w:t>проектов № 1 (</w:t>
        </w:r>
      </w:hyperlink>
      <w:r>
        <w:t xml:space="preserve">при наличии минимального норматива по земельным участкам), </w:t>
      </w:r>
      <w:hyperlink w:anchor="sub302" w:history="1">
        <w:r>
          <w:rPr>
            <w:rStyle w:val="a4"/>
          </w:rPr>
          <w:t>№ 2</w:t>
        </w:r>
      </w:hyperlink>
      <w:r>
        <w:t xml:space="preserve">, </w:t>
      </w:r>
      <w:hyperlink w:anchor="sub304" w:history="1">
        <w:r>
          <w:rPr>
            <w:rStyle w:val="a4"/>
          </w:rPr>
          <w:t>№ 4</w:t>
        </w:r>
      </w:hyperlink>
      <w:r>
        <w:t xml:space="preserve">, </w:t>
      </w:r>
      <w:hyperlink w:anchor="sub311" w:history="1">
        <w:r>
          <w:rPr>
            <w:rStyle w:val="a4"/>
          </w:rPr>
          <w:t>№ 11</w:t>
        </w:r>
      </w:hyperlink>
      <w:r>
        <w:t xml:space="preserve">, </w:t>
      </w:r>
      <w:hyperlink w:anchor="sub313" w:history="1">
        <w:r>
          <w:rPr>
            <w:rStyle w:val="a4"/>
          </w:rPr>
          <w:t>№ 13</w:t>
        </w:r>
      </w:hyperlink>
      <w:r>
        <w:t xml:space="preserve">, </w:t>
      </w:r>
      <w:hyperlink w:anchor="sub314" w:history="1">
        <w:r>
          <w:rPr>
            <w:rStyle w:val="a4"/>
          </w:rPr>
          <w:t>№ 14</w:t>
        </w:r>
      </w:hyperlink>
      <w:r>
        <w:t xml:space="preserve"> необходимо наличие у инвестора (услугополучателя) земельного (ых) участка (ов) сельскохозяйственного назначения на праве землепользования и (или) частной собственности соответствующей пло</w:t>
      </w:r>
      <w:r>
        <w:t>щади, подтвержденное в результате информационного взаимодействия ГИСС с информационной системой единого государственного кадастра недвижимости.</w:t>
      </w:r>
    </w:p>
    <w:p w:rsidR="00000000" w:rsidRDefault="00FA09E4">
      <w:pPr>
        <w:pStyle w:val="pj"/>
      </w:pPr>
      <w:r>
        <w:t>В случае подачи заявки от сельскохозяйственного кооператива учитывается совокупная площадь земельных участков се</w:t>
      </w:r>
      <w:r>
        <w:t>льскохозяйственного назначения, зарегистрированных у членов сельскохозяйственного кооператива.</w:t>
      </w:r>
    </w:p>
    <w:p w:rsidR="00000000" w:rsidRDefault="00FA09E4">
      <w:pPr>
        <w:pStyle w:val="pj"/>
      </w:pPr>
      <w:r>
        <w:t>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p w:rsidR="00000000" w:rsidRDefault="00FA09E4">
      <w:pPr>
        <w:pStyle w:val="pj"/>
      </w:pPr>
      <w:r>
        <w:t xml:space="preserve">В случае подачи заявки по паспортам проектов </w:t>
      </w:r>
      <w:hyperlink w:anchor="sub31" w:history="1">
        <w:r>
          <w:rPr>
            <w:rStyle w:val="a4"/>
          </w:rPr>
          <w:t>№ 1</w:t>
        </w:r>
      </w:hyperlink>
      <w:r>
        <w:t xml:space="preserve">, </w:t>
      </w:r>
      <w:hyperlink w:anchor="sub302" w:history="1">
        <w:r>
          <w:rPr>
            <w:rStyle w:val="a4"/>
          </w:rPr>
          <w:t>№ 2</w:t>
        </w:r>
      </w:hyperlink>
      <w:r>
        <w:t xml:space="preserve">, </w:t>
      </w:r>
      <w:hyperlink w:anchor="sub304" w:history="1">
        <w:r>
          <w:rPr>
            <w:rStyle w:val="a4"/>
          </w:rPr>
          <w:t>№ 4</w:t>
        </w:r>
      </w:hyperlink>
      <w:r>
        <w:t xml:space="preserve">, </w:t>
      </w:r>
      <w:hyperlink w:anchor="sub311" w:history="1">
        <w:r>
          <w:rPr>
            <w:rStyle w:val="a4"/>
          </w:rPr>
          <w:t>№ 11</w:t>
        </w:r>
      </w:hyperlink>
      <w:r>
        <w:t xml:space="preserve">, </w:t>
      </w:r>
      <w:hyperlink w:anchor="sub313" w:history="1">
        <w:r>
          <w:rPr>
            <w:rStyle w:val="a4"/>
          </w:rPr>
          <w:t>№ 13</w:t>
        </w:r>
      </w:hyperlink>
      <w:r>
        <w:t xml:space="preserve">, </w:t>
      </w:r>
      <w:hyperlink w:anchor="sub314" w:history="1">
        <w:r>
          <w:rPr>
            <w:rStyle w:val="a4"/>
          </w:rPr>
          <w:t>№ 14</w:t>
        </w:r>
      </w:hyperlink>
      <w:r>
        <w:t xml:space="preserve"> от кре</w:t>
      </w:r>
      <w:r>
        <w:t>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техники и (или) машины, зарегистрированн</w:t>
      </w:r>
      <w:r>
        <w:t>ые на члена крестьянского или фермерского хозяйства.</w:t>
      </w:r>
    </w:p>
    <w:p w:rsidR="00000000" w:rsidRDefault="00FA09E4">
      <w:pPr>
        <w:pStyle w:val="pj"/>
      </w:pPr>
      <w:r>
        <w:t>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p w:rsidR="00000000" w:rsidRDefault="00FA09E4">
      <w:pPr>
        <w:pStyle w:val="pj"/>
      </w:pPr>
      <w:r>
        <w:t>13. Инвестиционное субсидирование осуще</w:t>
      </w:r>
      <w:r>
        <w:t xml:space="preserve">ствляется при соответствии заявки паспортам проектов, указанным в </w:t>
      </w:r>
      <w:hyperlink w:anchor="sub3" w:history="1">
        <w:r>
          <w:rPr>
            <w:rStyle w:val="a4"/>
          </w:rPr>
          <w:t>приложении 3</w:t>
        </w:r>
      </w:hyperlink>
      <w:r>
        <w:t xml:space="preserve"> к настоящим Правилам, а также требованиям настоящих Правил.</w:t>
      </w:r>
    </w:p>
    <w:p w:rsidR="00000000" w:rsidRDefault="00FA09E4">
      <w:pPr>
        <w:pStyle w:val="pji"/>
      </w:pPr>
      <w:r>
        <w:rPr>
          <w:rStyle w:val="s3"/>
        </w:rPr>
        <w:t xml:space="preserve">Пункт 14 изложен в редакции </w:t>
      </w:r>
      <w:hyperlink r:id="rId39" w:anchor="sub_id=14" w:history="1">
        <w:r>
          <w:rPr>
            <w:rStyle w:val="a4"/>
            <w:i/>
            <w:iCs/>
          </w:rPr>
          <w:t>приказа</w:t>
        </w:r>
      </w:hyperlink>
      <w:r>
        <w:rPr>
          <w:rStyle w:val="s3"/>
        </w:rPr>
        <w:t xml:space="preserve"> Министра сельского хозяйства РК от 13.02.25 г. № 49 (введен в действие с 1 марта 2025 г.) (</w:t>
      </w:r>
      <w:hyperlink r:id="rId40" w:anchor="sub_id=1400" w:history="1">
        <w:r>
          <w:rPr>
            <w:rStyle w:val="a4"/>
            <w:i/>
            <w:iCs/>
          </w:rPr>
          <w:t>см. стар. ред.</w:t>
        </w:r>
      </w:hyperlink>
      <w:r>
        <w:rPr>
          <w:rStyle w:val="s3"/>
        </w:rPr>
        <w:t>)</w:t>
      </w:r>
    </w:p>
    <w:p w:rsidR="00000000" w:rsidRDefault="00FA09E4">
      <w:pPr>
        <w:pStyle w:val="pj"/>
      </w:pPr>
      <w:r>
        <w:rPr>
          <w:rStyle w:val="s0"/>
        </w:rPr>
        <w:t>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приобретения товаров в финансовый лизинг). Расходы, осуществле</w:t>
      </w:r>
      <w:r>
        <w:rPr>
          <w:rStyle w:val="s0"/>
        </w:rPr>
        <w:t>нные до 1 января 2020 года, подтверждаются бумажными счет-фактурами.</w:t>
      </w:r>
    </w:p>
    <w:p w:rsidR="00000000" w:rsidRDefault="00FA09E4">
      <w:pPr>
        <w:pStyle w:val="pj"/>
      </w:pPr>
      <w:r>
        <w:rPr>
          <w:rStyle w:val="s0"/>
        </w:rPr>
        <w:t>При приобретении сельскохозяйственным товаропроизводителем (сельскохозяйственным кооперативом) техники, машин и/или оборудования напрямую у иностранного производителя, не использующего информационную систему электронных счетов-фактур, затраты на приобретен</w:t>
      </w:r>
      <w:r>
        <w:rPr>
          <w:rStyle w:val="s0"/>
        </w:rPr>
        <w:t xml:space="preserve">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hyperlink r:id="rId41" w:anchor="sub_id=4560200" w:history="1">
        <w:r>
          <w:rPr>
            <w:rStyle w:val="a4"/>
          </w:rPr>
          <w:t>пунктом 2 статьи 456</w:t>
        </w:r>
      </w:hyperlink>
      <w:r>
        <w:rPr>
          <w:rStyle w:val="s0"/>
        </w:rPr>
        <w:t xml:space="preserve">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w:t>
      </w:r>
      <w:r>
        <w:rPr>
          <w:rStyle w:val="s0"/>
        </w:rPr>
        <w:t>разийского экономического союза).</w:t>
      </w:r>
    </w:p>
    <w:p w:rsidR="00000000" w:rsidRDefault="00FA09E4">
      <w:pPr>
        <w:pStyle w:val="pji"/>
      </w:pPr>
      <w:r>
        <w:rPr>
          <w:rStyle w:val="s3"/>
        </w:rPr>
        <w:t xml:space="preserve">Правила дополнены пунктом 14-1 в соответствии с </w:t>
      </w:r>
      <w:hyperlink r:id="rId42" w:anchor="sub_id=1401" w:history="1">
        <w:r>
          <w:rPr>
            <w:rStyle w:val="a4"/>
            <w:i/>
            <w:iCs/>
          </w:rPr>
          <w:t>приказом</w:t>
        </w:r>
      </w:hyperlink>
      <w:r>
        <w:rPr>
          <w:rStyle w:val="s3"/>
        </w:rPr>
        <w:t xml:space="preserve"> и.о. Министра сельского хозяйства РК от 15.05.24 г. № 160 (введен в действие с 26 м</w:t>
      </w:r>
      <w:r>
        <w:rPr>
          <w:rStyle w:val="s3"/>
        </w:rPr>
        <w:t>ая 2024 г.)</w:t>
      </w:r>
    </w:p>
    <w:p w:rsidR="00000000" w:rsidRDefault="00FA09E4">
      <w:pPr>
        <w:pStyle w:val="pj"/>
      </w:pPr>
      <w:r>
        <w:rPr>
          <w:rStyle w:val="s0"/>
        </w:rPr>
        <w:t>14-1.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w:t>
      </w:r>
      <w:r>
        <w:rPr>
          <w:rStyle w:val="s0"/>
        </w:rPr>
        <w:t xml:space="preserve"> ГИСС в течение 5 (пяти) рабочих дней осуществляется разблокировка электронных счетов-фактур.</w:t>
      </w:r>
    </w:p>
    <w:p w:rsidR="00000000" w:rsidRDefault="00FA09E4">
      <w:pPr>
        <w:pStyle w:val="pj"/>
      </w:pPr>
      <w:bookmarkStart w:id="3" w:name="SUB1500"/>
      <w:bookmarkEnd w:id="3"/>
      <w:r>
        <w:t>15. Инвестиционные субсидии выплачиваются после ввода в эксплуатацию новых, реконструкции, расширения производственных мощностей и/или приобретения техники, машин</w:t>
      </w:r>
      <w:r>
        <w:t xml:space="preserve"> и оборудования, за исключением случаев, предусмотренных </w:t>
      </w:r>
      <w:hyperlink w:anchor="sub3200" w:history="1">
        <w:r>
          <w:rPr>
            <w:rStyle w:val="a4"/>
          </w:rPr>
          <w:t>пунктом 32</w:t>
        </w:r>
      </w:hyperlink>
      <w:r>
        <w:t xml:space="preserve">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w:t>
      </w:r>
      <w:r>
        <w:t>ого комплекса.</w:t>
      </w:r>
    </w:p>
    <w:p w:rsidR="00000000" w:rsidRDefault="00FA09E4">
      <w:pPr>
        <w:pStyle w:val="pj"/>
      </w:pPr>
      <w:r>
        <w:t>При этом, субсидирование затрат в рамках реконструкции производственных мощностей осуществляется не чаще 1 раза в 5 (пять) календарных лет.</w:t>
      </w:r>
    </w:p>
    <w:p w:rsidR="00000000" w:rsidRDefault="00FA09E4">
      <w:pPr>
        <w:pStyle w:val="pj"/>
      </w:pPr>
      <w:bookmarkStart w:id="4" w:name="SUB1600"/>
      <w:bookmarkEnd w:id="4"/>
      <w:r>
        <w:t>16. Расчет инвестиционных субсидий осуществляется по фактически вложенным инвестициям. Процент (далее</w:t>
      </w:r>
      <w:r>
        <w:t xml:space="preserve"> - %) возмещения затрат устанавливается в соответствии с долей возмещения, предусмотренной в паспортах проектов.</w:t>
      </w:r>
    </w:p>
    <w:p w:rsidR="00000000" w:rsidRDefault="00FA09E4">
      <w:pPr>
        <w:pStyle w:val="pj"/>
      </w:pPr>
      <w:r>
        <w:t xml:space="preserve">По паспортам </w:t>
      </w:r>
      <w:hyperlink w:anchor="sub307" w:history="1">
        <w:r>
          <w:rPr>
            <w:rStyle w:val="a4"/>
          </w:rPr>
          <w:t>проектов № 7</w:t>
        </w:r>
      </w:hyperlink>
      <w:r>
        <w:t xml:space="preserve">, </w:t>
      </w:r>
      <w:hyperlink w:anchor="sub308" w:history="1">
        <w:r>
          <w:rPr>
            <w:rStyle w:val="a4"/>
          </w:rPr>
          <w:t>№ 8</w:t>
        </w:r>
      </w:hyperlink>
      <w:r>
        <w:t xml:space="preserve"> (по молокоперерабатывающему заводу), </w:t>
      </w:r>
      <w:hyperlink w:anchor="sub310" w:history="1">
        <w:r>
          <w:rPr>
            <w:rStyle w:val="a4"/>
          </w:rPr>
          <w:t>№ 10</w:t>
        </w:r>
      </w:hyperlink>
      <w:r>
        <w:t xml:space="preserve">, </w:t>
      </w:r>
      <w:hyperlink w:anchor="sub319" w:history="1">
        <w:r>
          <w:rPr>
            <w:rStyle w:val="a4"/>
          </w:rPr>
          <w:t>№ 19</w:t>
        </w:r>
      </w:hyperlink>
      <w:r>
        <w:t xml:space="preserve">, </w:t>
      </w:r>
      <w:hyperlink w:anchor="sub324" w:history="1">
        <w:r>
          <w:rPr>
            <w:rStyle w:val="a4"/>
          </w:rPr>
          <w:t>№ 24, № 25, № 26, № 27, № 27.1, № 28, № 29</w:t>
        </w:r>
      </w:hyperlink>
      <w:r>
        <w:t xml:space="preserve"> при создании новых производственных мощностей, инвестиционные субсидии выплачиваются двумя траншами:</w:t>
      </w:r>
    </w:p>
    <w:p w:rsidR="00000000" w:rsidRDefault="00FA09E4">
      <w:pPr>
        <w:pStyle w:val="pj"/>
      </w:pPr>
      <w:r>
        <w:t>1) первый транш в размере 50 (</w:t>
      </w:r>
      <w:r>
        <w:t>пятидесяти) % от общей суммы инвестиционных субсидий после ввода объекта в эксплуатацию;</w:t>
      </w:r>
    </w:p>
    <w:p w:rsidR="00000000" w:rsidRDefault="00FA09E4">
      <w:pPr>
        <w:pStyle w:val="pj"/>
      </w:pPr>
      <w:r>
        <w:t xml:space="preserve">2) второй транш в размере 50 (пятидесяти) % от общей суммы инвестиционных субсидий после достижения объемов производства продукции не менее 50 (пятидесяти) % от общей </w:t>
      </w:r>
      <w:r>
        <w:t>производственной мощности в сроки, предусмотренные бизнес-планом.</w:t>
      </w:r>
    </w:p>
    <w:p w:rsidR="00000000" w:rsidRDefault="00FA09E4">
      <w:pPr>
        <w:pStyle w:val="pj"/>
      </w:pPr>
      <w:r>
        <w:t>В случае достижения инвестиционным проектом на момент подачи заявки объемов производства продукции 50 (пятидесяти) % от общей производственной мощности и более, инвестиционные субсидии выпла</w:t>
      </w:r>
      <w:r>
        <w:t>чиваются одним траншем.</w:t>
      </w:r>
    </w:p>
    <w:p w:rsidR="00000000" w:rsidRDefault="00FA09E4">
      <w:pPr>
        <w:pStyle w:val="pji"/>
      </w:pPr>
      <w:bookmarkStart w:id="5" w:name="SUB1700"/>
      <w:bookmarkEnd w:id="5"/>
      <w:r>
        <w:rPr>
          <w:rStyle w:val="s3"/>
        </w:rPr>
        <w:t xml:space="preserve">Пункт 17 изложен в редакции </w:t>
      </w:r>
      <w:hyperlink r:id="rId43" w:anchor="sub_id=17" w:history="1">
        <w:r>
          <w:rPr>
            <w:rStyle w:val="a4"/>
            <w:i/>
            <w:iCs/>
          </w:rPr>
          <w:t>приказа</w:t>
        </w:r>
      </w:hyperlink>
      <w:r>
        <w:rPr>
          <w:rStyle w:val="s3"/>
        </w:rPr>
        <w:t xml:space="preserve"> и.о. Министра сельского хозяйства РК от 15.05.24 г. № 160 (введен в действие с 26 мая 2024 г.) (</w:t>
      </w:r>
      <w:hyperlink r:id="rId44" w:anchor="sub_id=1700" w:history="1">
        <w:r>
          <w:rPr>
            <w:rStyle w:val="a4"/>
            <w:i/>
            <w:iCs/>
          </w:rPr>
          <w:t>см. стар. ред.</w:t>
        </w:r>
      </w:hyperlink>
      <w:r>
        <w:rPr>
          <w:rStyle w:val="s3"/>
        </w:rPr>
        <w:t xml:space="preserve">); </w:t>
      </w:r>
      <w:hyperlink r:id="rId45" w:anchor="sub_id=17" w:history="1">
        <w:r>
          <w:rPr>
            <w:rStyle w:val="a4"/>
            <w:i/>
            <w:iCs/>
          </w:rPr>
          <w:t>приказа</w:t>
        </w:r>
      </w:hyperlink>
      <w:r>
        <w:rPr>
          <w:rStyle w:val="s3"/>
        </w:rPr>
        <w:t xml:space="preserve"> Министра сельского хозяйства РК от 13.02.25 г. № 49 (введен в действие с 1 марта 2025 г.)</w:t>
      </w:r>
      <w:r>
        <w:rPr>
          <w:rStyle w:val="s3"/>
        </w:rPr>
        <w:t xml:space="preserve"> (</w:t>
      </w:r>
      <w:hyperlink r:id="rId46" w:anchor="sub_id=1700" w:history="1">
        <w:r>
          <w:rPr>
            <w:rStyle w:val="a4"/>
            <w:i/>
            <w:iCs/>
          </w:rPr>
          <w:t>см. стар. ред.</w:t>
        </w:r>
      </w:hyperlink>
      <w:r>
        <w:rPr>
          <w:rStyle w:val="s3"/>
        </w:rPr>
        <w:t>)</w:t>
      </w:r>
    </w:p>
    <w:p w:rsidR="00000000" w:rsidRDefault="00FA09E4">
      <w:pPr>
        <w:pStyle w:val="pj"/>
      </w:pPr>
      <w:r>
        <w:rPr>
          <w:rStyle w:val="s0"/>
        </w:rPr>
        <w:t>17.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w:t>
      </w:r>
      <w:r>
        <w:rPr>
          <w:rStyle w:val="s0"/>
        </w:rPr>
        <w:t>инистратора допустимо увеличение доли возмещения инвестиционных вложений по следующим паспортам проектов:</w:t>
      </w:r>
    </w:p>
    <w:p w:rsidR="00000000" w:rsidRDefault="00FA09E4">
      <w:pPr>
        <w:pStyle w:val="pj"/>
      </w:pPr>
      <w:r>
        <w:rPr>
          <w:rStyle w:val="s0"/>
        </w:rPr>
        <w:t>до 50 (пятидесяти) %:</w:t>
      </w:r>
    </w:p>
    <w:p w:rsidR="00000000" w:rsidRDefault="00FA09E4">
      <w:pPr>
        <w:pStyle w:val="pj"/>
      </w:pPr>
      <w:r>
        <w:rPr>
          <w:rStyle w:val="s0"/>
        </w:rPr>
        <w:t xml:space="preserve">по паспорту </w:t>
      </w:r>
      <w:hyperlink w:anchor="sub31" w:history="1">
        <w:r>
          <w:rPr>
            <w:rStyle w:val="a4"/>
          </w:rPr>
          <w:t>проекта № 1</w:t>
        </w:r>
      </w:hyperlink>
      <w:r>
        <w:rPr>
          <w:rStyle w:val="s0"/>
        </w:rPr>
        <w:t xml:space="preserve"> </w:t>
      </w:r>
      <w:r>
        <w:rPr>
          <w:rStyle w:val="s0"/>
        </w:rPr>
        <w:t>«Приобретение сельскохозяйственной техники, машин и оборудования» для сельскохозяйственных кооперативов по следующим позициям: 1.1; 13.3; 14; 19; 20; 21; 23; 24; 25; 26; 30; 31; 35; 37;</w:t>
      </w:r>
    </w:p>
    <w:p w:rsidR="00000000" w:rsidRDefault="00FA09E4">
      <w:pPr>
        <w:pStyle w:val="pj"/>
      </w:pPr>
      <w:r>
        <w:rPr>
          <w:rStyle w:val="s0"/>
        </w:rPr>
        <w:t xml:space="preserve">по паспорту </w:t>
      </w:r>
      <w:hyperlink w:anchor="sub30101" w:history="1">
        <w:r>
          <w:rPr>
            <w:rStyle w:val="a4"/>
          </w:rPr>
          <w:t>проекта № 1.1</w:t>
        </w:r>
      </w:hyperlink>
      <w:r>
        <w:rPr>
          <w:rStyle w:val="s0"/>
        </w:rPr>
        <w:t xml:space="preserve"> «Приобретение</w:t>
      </w:r>
      <w:r>
        <w:rPr>
          <w:rStyle w:val="s0"/>
        </w:rPr>
        <w:t xml:space="preserve"> приоритетных сельскохозяйственных машин и оборудования» для сельскохозяйственных кооперативов по следующим позициям: 1-1.10 и 3.1-3.4; 4;</w:t>
      </w:r>
    </w:p>
    <w:p w:rsidR="00000000" w:rsidRDefault="00FA09E4">
      <w:pPr>
        <w:pStyle w:val="pj"/>
      </w:pPr>
      <w:r>
        <w:rPr>
          <w:rStyle w:val="s0"/>
        </w:rPr>
        <w:t xml:space="preserve">по паспорту </w:t>
      </w:r>
      <w:hyperlink w:anchor="sub308" w:history="1">
        <w:r>
          <w:rPr>
            <w:rStyle w:val="a4"/>
          </w:rPr>
          <w:t>проекта № 8</w:t>
        </w:r>
      </w:hyperlink>
      <w:r>
        <w:rPr>
          <w:rStyle w:val="s0"/>
        </w:rPr>
        <w:t xml:space="preserve"> «Создание и расширение молокоперерабатывающего объекта, создание</w:t>
      </w:r>
      <w:r>
        <w:rPr>
          <w:rStyle w:val="s0"/>
        </w:rPr>
        <w:t xml:space="preserve">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p w:rsidR="00000000" w:rsidRDefault="00FA09E4">
      <w:pPr>
        <w:pStyle w:val="pj"/>
      </w:pPr>
      <w:r>
        <w:rPr>
          <w:rStyle w:val="s0"/>
        </w:rPr>
        <w:t>При этом, один сельскохозяй</w:t>
      </w:r>
      <w:r>
        <w:rPr>
          <w:rStyle w:val="s0"/>
        </w:rPr>
        <w:t>ственный кооператив может получить инвестиционные субсидии на приобретенную (приобретаемую) технику, машины и оборудование, до:</w:t>
      </w:r>
    </w:p>
    <w:p w:rsidR="00000000" w:rsidRDefault="00FA09E4">
      <w:pPr>
        <w:pStyle w:val="pj"/>
      </w:pPr>
      <w:r>
        <w:rPr>
          <w:rStyle w:val="s0"/>
        </w:rPr>
        <w:t>трех тракторов с соответствующим количеством прицепного и навесного оборудования;</w:t>
      </w:r>
    </w:p>
    <w:p w:rsidR="00000000" w:rsidRDefault="00FA09E4">
      <w:pPr>
        <w:pStyle w:val="pj"/>
      </w:pPr>
      <w:r>
        <w:rPr>
          <w:rStyle w:val="s0"/>
        </w:rPr>
        <w:t>двух зерноуборочных комбайнов и соответствующе</w:t>
      </w:r>
      <w:r>
        <w:rPr>
          <w:rStyle w:val="s0"/>
        </w:rPr>
        <w:t>го количества навесного и прицепного оборудования;</w:t>
      </w:r>
    </w:p>
    <w:p w:rsidR="00000000" w:rsidRDefault="00FA09E4">
      <w:pPr>
        <w:pStyle w:val="pj"/>
      </w:pPr>
      <w:r>
        <w:rPr>
          <w:rStyle w:val="s0"/>
        </w:rPr>
        <w:t>двух автомобилей для перевозки грузов сельскохозяйственного назначения и прицепа самосвального.</w:t>
      </w:r>
    </w:p>
    <w:p w:rsidR="00000000" w:rsidRDefault="00FA09E4">
      <w:pPr>
        <w:pStyle w:val="pj"/>
      </w:pPr>
      <w:r>
        <w:rPr>
          <w:rStyle w:val="s0"/>
        </w:rPr>
        <w:t>Для сельскохозяйственных кооперативов не распространяется требование по минимальному нормативу на одну единиц</w:t>
      </w:r>
      <w:r>
        <w:rPr>
          <w:rStyle w:val="s0"/>
        </w:rPr>
        <w:t>у техники (гектар/ условная голова крупного рогатого скота;</w:t>
      </w:r>
    </w:p>
    <w:p w:rsidR="00000000" w:rsidRDefault="00FA09E4">
      <w:pPr>
        <w:pStyle w:val="pj"/>
      </w:pPr>
      <w:r>
        <w:rPr>
          <w:rStyle w:val="s0"/>
        </w:rPr>
        <w:t>до 80 (восьмидесяти) %:</w:t>
      </w:r>
    </w:p>
    <w:p w:rsidR="00000000" w:rsidRDefault="00FA09E4">
      <w:pPr>
        <w:pStyle w:val="pj"/>
      </w:pPr>
      <w:r>
        <w:rPr>
          <w:rStyle w:val="s0"/>
        </w:rPr>
        <w:t xml:space="preserve">по паспорту </w:t>
      </w:r>
      <w:hyperlink w:anchor="sub311" w:history="1">
        <w:r>
          <w:rPr>
            <w:rStyle w:val="a4"/>
          </w:rPr>
          <w:t>проекта № 11</w:t>
        </w:r>
      </w:hyperlink>
      <w:r>
        <w:rPr>
          <w:rStyle w:val="s0"/>
        </w:rPr>
        <w:t xml:space="preserve"> «Внедрение водосберегающих технологий орошения с созданием и расширением инфраструктуры для забора и подачи воды».</w:t>
      </w:r>
    </w:p>
    <w:p w:rsidR="00000000" w:rsidRDefault="00FA09E4">
      <w:pPr>
        <w:pStyle w:val="pj"/>
      </w:pPr>
      <w:r>
        <w:t>18.</w:t>
      </w:r>
      <w:r>
        <w:t xml:space="preserve"> Размер инвестиционной субсидии определяется по следующей формуле:</w:t>
      </w:r>
    </w:p>
    <w:p w:rsidR="00000000" w:rsidRDefault="00FA09E4">
      <w:pPr>
        <w:pStyle w:val="pj"/>
      </w:pPr>
      <w:r>
        <w:t> </w:t>
      </w:r>
    </w:p>
    <w:p w:rsidR="00000000" w:rsidRDefault="00FA09E4">
      <w:pPr>
        <w:pStyle w:val="pc"/>
      </w:pPr>
      <w:r>
        <w:t>А = Б х В,</w:t>
      </w:r>
    </w:p>
    <w:p w:rsidR="00000000" w:rsidRDefault="00FA09E4">
      <w:pPr>
        <w:pStyle w:val="pj"/>
      </w:pPr>
      <w:r>
        <w:t>где:</w:t>
      </w:r>
    </w:p>
    <w:p w:rsidR="00000000" w:rsidRDefault="00FA09E4">
      <w:pPr>
        <w:pStyle w:val="pj"/>
      </w:pPr>
      <w:r>
        <w:t>А - сумма инвестиционных субсидий;</w:t>
      </w:r>
    </w:p>
    <w:p w:rsidR="00000000" w:rsidRDefault="00FA09E4">
      <w:pPr>
        <w:pStyle w:val="pj"/>
      </w:pPr>
      <w:r>
        <w:t>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p w:rsidR="00000000" w:rsidRDefault="00FA09E4">
      <w:pPr>
        <w:pStyle w:val="pj"/>
      </w:pPr>
      <w:r>
        <w:t>В - доля во</w:t>
      </w:r>
      <w:r>
        <w:t>змещения инвестиционных вложений в процентном выражении, указанная в паспортах проектов.</w:t>
      </w:r>
    </w:p>
    <w:p w:rsidR="00000000" w:rsidRDefault="00FA09E4">
      <w:pPr>
        <w:pStyle w:val="pj"/>
      </w:pPr>
      <w:r>
        <w:t>По паспортам проектов, предусматривающим субсидирование на единицу измерения, размер субсидий определятся по следующей формуле:</w:t>
      </w:r>
    </w:p>
    <w:p w:rsidR="00000000" w:rsidRDefault="00FA09E4">
      <w:pPr>
        <w:pStyle w:val="pj"/>
      </w:pPr>
      <w:r>
        <w:t> </w:t>
      </w:r>
    </w:p>
    <w:p w:rsidR="00000000" w:rsidRDefault="00FA09E4">
      <w:pPr>
        <w:pStyle w:val="pc"/>
      </w:pPr>
      <w:r>
        <w:t>А = (Б х В) х Г,</w:t>
      </w:r>
    </w:p>
    <w:p w:rsidR="00000000" w:rsidRDefault="00FA09E4">
      <w:pPr>
        <w:pStyle w:val="pj"/>
      </w:pPr>
      <w:r>
        <w:t>где:</w:t>
      </w:r>
    </w:p>
    <w:p w:rsidR="00000000" w:rsidRDefault="00FA09E4">
      <w:pPr>
        <w:pStyle w:val="pj"/>
      </w:pPr>
      <w:r>
        <w:t>А - сумма инвес</w:t>
      </w:r>
      <w:r>
        <w:t>тиционных субсидий;</w:t>
      </w:r>
    </w:p>
    <w:p w:rsidR="00000000" w:rsidRDefault="00FA09E4">
      <w:pPr>
        <w:pStyle w:val="pj"/>
      </w:pPr>
      <w:r>
        <w:t>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w:t>
      </w:r>
      <w:r>
        <w:t>бсидий);</w:t>
      </w:r>
    </w:p>
    <w:p w:rsidR="00000000" w:rsidRDefault="00FA09E4">
      <w:pPr>
        <w:pStyle w:val="pj"/>
      </w:pPr>
      <w:r>
        <w:t>В - доля возмещения инвестиционных вложений в процентном выражении, указанная в паспортах проектов;</w:t>
      </w:r>
    </w:p>
    <w:p w:rsidR="00000000" w:rsidRDefault="00FA09E4">
      <w:pPr>
        <w:pStyle w:val="pj"/>
      </w:pPr>
      <w:r>
        <w:t>Г - единица измерения, указанная в паспортах проектов.</w:t>
      </w:r>
    </w:p>
    <w:p w:rsidR="00000000" w:rsidRDefault="00FA09E4">
      <w:pPr>
        <w:pStyle w:val="pj"/>
      </w:pPr>
      <w:r>
        <w:t>Для субъектов АПК, состоящих на регистрационном учете по налогу на добавленную стоимость (да</w:t>
      </w:r>
      <w:r>
        <w:t>лее - НДС), расчет сумм субсидий производится исходя из суммы инвестиционных вложений, уменьшенных на сумму НДС, отнесенного в зачет по ним.</w:t>
      </w:r>
    </w:p>
    <w:p w:rsidR="00000000" w:rsidRDefault="00FA09E4">
      <w:pPr>
        <w:pStyle w:val="pj"/>
      </w:pPr>
      <w:r>
        <w:t>19. Прием заявок осуществляется по месту реализации инвестиционного проекта с 1 февраля по 15 декабря (включительно</w:t>
      </w:r>
      <w:r>
        <w:t>) соответствующего года.</w:t>
      </w:r>
    </w:p>
    <w:p w:rsidR="00000000" w:rsidRDefault="00FA09E4">
      <w:pPr>
        <w:pStyle w:val="pj"/>
      </w:pPr>
      <w:r>
        <w:t xml:space="preserve">По паспорту </w:t>
      </w:r>
      <w:hyperlink w:anchor="sub304" w:history="1">
        <w:r>
          <w:rPr>
            <w:rStyle w:val="a4"/>
          </w:rPr>
          <w:t>проекта № 4</w:t>
        </w:r>
      </w:hyperlink>
      <w:r>
        <w:t xml:space="preserve"> «Создание инфраструктуры обводнения пастбищ и обеспечения водой животноводческих хозяйств (колодцы, скважины)» прием заявок осуществляется по месту реализации инвестиционного про</w:t>
      </w:r>
      <w:r>
        <w:t>екта с 1 апреля по 1 октября (включительно) соответствующего года.</w:t>
      </w:r>
    </w:p>
    <w:p w:rsidR="00000000" w:rsidRDefault="00FA09E4">
      <w:pPr>
        <w:pStyle w:val="pj"/>
      </w:pPr>
      <w:r>
        <w:t>Заявки рассматриваются по очередности согласно дате и времени поступления заявок.</w:t>
      </w:r>
    </w:p>
    <w:p w:rsidR="00000000" w:rsidRDefault="00FA09E4">
      <w:pPr>
        <w:pStyle w:val="pji"/>
      </w:pPr>
      <w:r>
        <w:rPr>
          <w:rStyle w:val="s3"/>
        </w:rPr>
        <w:t xml:space="preserve">Пункт 20 изложен в редакции </w:t>
      </w:r>
      <w:hyperlink r:id="rId47" w:anchor="sub_id=20" w:history="1">
        <w:r>
          <w:rPr>
            <w:rStyle w:val="a4"/>
            <w:i/>
            <w:iCs/>
          </w:rPr>
          <w:t>приказа</w:t>
        </w:r>
      </w:hyperlink>
      <w:r>
        <w:rPr>
          <w:rStyle w:val="s3"/>
        </w:rPr>
        <w:t xml:space="preserve"> и.о. Министра сельского хозяйства РК от 15.05.24 г. № 160 (введен в действие с 26 мая 2024 г.) (</w:t>
      </w:r>
      <w:hyperlink r:id="rId48" w:anchor="sub_id=2000" w:history="1">
        <w:r>
          <w:rPr>
            <w:rStyle w:val="a4"/>
            <w:i/>
            <w:iCs/>
          </w:rPr>
          <w:t>см. стар. ред.</w:t>
        </w:r>
      </w:hyperlink>
      <w:r>
        <w:rPr>
          <w:rStyle w:val="s3"/>
        </w:rPr>
        <w:t xml:space="preserve">); </w:t>
      </w:r>
      <w:hyperlink r:id="rId49" w:anchor="sub_id=20" w:history="1">
        <w:r>
          <w:rPr>
            <w:rStyle w:val="a4"/>
            <w:i/>
            <w:iCs/>
          </w:rPr>
          <w:t>приказа</w:t>
        </w:r>
      </w:hyperlink>
      <w:r>
        <w:rPr>
          <w:rStyle w:val="s3"/>
        </w:rPr>
        <w:t xml:space="preserve"> Министра сельского хозяйства РК от 13.02.25 г. № 49 (введен в действие с 1 марта 2025 г.) (</w:t>
      </w:r>
      <w:hyperlink r:id="rId50" w:anchor="sub_id=2000" w:history="1">
        <w:r>
          <w:rPr>
            <w:rStyle w:val="a4"/>
            <w:i/>
            <w:iCs/>
          </w:rPr>
          <w:t>см. стар. ред.</w:t>
        </w:r>
      </w:hyperlink>
      <w:r>
        <w:rPr>
          <w:rStyle w:val="s3"/>
        </w:rPr>
        <w:t>)</w:t>
      </w:r>
    </w:p>
    <w:p w:rsidR="00000000" w:rsidRDefault="00FA09E4">
      <w:pPr>
        <w:pStyle w:val="pj"/>
      </w:pPr>
      <w:r>
        <w:rPr>
          <w:rStyle w:val="s0"/>
        </w:rPr>
        <w:t>20. В случае использования инве</w:t>
      </w:r>
      <w:r>
        <w:rPr>
          <w:rStyle w:val="s0"/>
        </w:rPr>
        <w:t>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p w:rsidR="00000000" w:rsidRDefault="00FA09E4">
      <w:pPr>
        <w:pStyle w:val="pj"/>
      </w:pPr>
      <w:r>
        <w:rPr>
          <w:rStyle w:val="s0"/>
        </w:rPr>
        <w:t>При приобретении техники, машин, оборудования и других объектов в кредит/лизинг инвес</w:t>
      </w:r>
      <w:r>
        <w:rPr>
          <w:rStyle w:val="s0"/>
        </w:rPr>
        <w:t>тиционные субсидии перечисляются в финансовый институт в счет погашения основного долга инвестора (услугополучателя). При этом, в случае, если сумма инвестиционных субсидий превышает сумму остатка основного долга инвестора (услугополучателя), то сумма разн</w:t>
      </w:r>
      <w:r>
        <w:rPr>
          <w:rStyle w:val="s0"/>
        </w:rPr>
        <w:t>ицы, превышающая сумму остатка основного долга, направляется инвестору (услугополучателю).</w:t>
      </w:r>
    </w:p>
    <w:p w:rsidR="00000000" w:rsidRDefault="00FA09E4">
      <w:pPr>
        <w:pStyle w:val="pj"/>
      </w:pPr>
      <w:r>
        <w:rPr>
          <w:rStyle w:val="s0"/>
        </w:rPr>
        <w:t xml:space="preserve">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w:t>
      </w:r>
      <w:r>
        <w:rPr>
          <w:rStyle w:val="s0"/>
        </w:rPr>
        <w:t>основной капитал сельского хозяйства и производства продуктов питания.</w:t>
      </w:r>
    </w:p>
    <w:p w:rsidR="00000000" w:rsidRDefault="00FA09E4">
      <w:pPr>
        <w:pStyle w:val="pj"/>
      </w:pPr>
      <w:r>
        <w:t>21.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p w:rsidR="00000000" w:rsidRDefault="00FA09E4">
      <w:pPr>
        <w:pStyle w:val="pj"/>
      </w:pPr>
      <w:r>
        <w:t>Информационное взаимод</w:t>
      </w:r>
      <w:r>
        <w:t xml:space="preserve">ействие веб-портала «электронного правительства» и ГИСС осуществляется согласно </w:t>
      </w:r>
      <w:hyperlink r:id="rId51" w:anchor="sub_id=430000" w:history="1">
        <w:r>
          <w:rPr>
            <w:rStyle w:val="a4"/>
          </w:rPr>
          <w:t>статьи 43</w:t>
        </w:r>
      </w:hyperlink>
      <w:r>
        <w:t xml:space="preserve"> Закона Республики Казахстан «Об информатизации».</w:t>
      </w:r>
    </w:p>
    <w:p w:rsidR="00000000" w:rsidRDefault="00FA09E4">
      <w:pPr>
        <w:pStyle w:val="pj"/>
      </w:pPr>
      <w:r>
        <w:t>Наличие у инвестора (услугополуча</w:t>
      </w:r>
      <w:r>
        <w:t>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3. Порядок приема и рассмотрения заявок на инвестиционное субсидирование в электронном виде</w:t>
      </w:r>
    </w:p>
    <w:p w:rsidR="00000000" w:rsidRDefault="00FA09E4">
      <w:pPr>
        <w:pStyle w:val="pc"/>
      </w:pPr>
      <w:r>
        <w:rPr>
          <w:rStyle w:val="s1"/>
        </w:rPr>
        <w:t> </w:t>
      </w:r>
    </w:p>
    <w:p w:rsidR="00000000" w:rsidRDefault="00FA09E4">
      <w:pPr>
        <w:pStyle w:val="pj"/>
      </w:pPr>
      <w:r>
        <w:t>22. Для получения решения рабочего органа (услугодателя) инвестор (услугополучатель) подает посредством веб-портала «электронного правительства» электронную</w:t>
      </w:r>
      <w:r>
        <w:t xml:space="preserve"> заявку на инвестиционное субсидирование по форме согласно </w:t>
      </w:r>
      <w:hyperlink w:anchor="sub4" w:history="1">
        <w:r>
          <w:rPr>
            <w:rStyle w:val="a4"/>
          </w:rPr>
          <w:t>приложению 4</w:t>
        </w:r>
      </w:hyperlink>
      <w: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w:t>
      </w:r>
      <w:r>
        <w:t xml:space="preserve"> Document Format)» (сканированная копия подписанного и заверенного печатью (при наличии) инвестора (услугополучателя) бумажного варианта).</w:t>
      </w:r>
    </w:p>
    <w:p w:rsidR="00000000" w:rsidRDefault="00FA09E4">
      <w:pPr>
        <w:pStyle w:val="pj"/>
      </w:pPr>
      <w:r>
        <w:t>При этом рабочий орган (услугодатель) принимает решение о соответствии/несоответствии инвестиционного проекта условия</w:t>
      </w:r>
      <w:r>
        <w:t>м настоящих Правил в течение 2 (двух) рабочих дней со дня регистрации заявки.</w:t>
      </w:r>
    </w:p>
    <w:p w:rsidR="00000000" w:rsidRDefault="00FA09E4">
      <w:pPr>
        <w:pStyle w:val="pj"/>
      </w:pPr>
      <w:r>
        <w:t xml:space="preserve">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w:t>
      </w:r>
      <w:hyperlink w:anchor="sub10" w:history="1">
        <w:r>
          <w:rPr>
            <w:rStyle w:val="a4"/>
          </w:rPr>
          <w:t>приложению 10</w:t>
        </w:r>
      </w:hyperlink>
      <w:r>
        <w:t xml:space="preserve">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w:t>
      </w:r>
      <w:hyperlink w:anchor="sub11" w:history="1">
        <w:r>
          <w:rPr>
            <w:rStyle w:val="a4"/>
          </w:rPr>
          <w:t>приложению 11</w:t>
        </w:r>
      </w:hyperlink>
      <w:r>
        <w:t xml:space="preserve"> к настоящим Правил</w:t>
      </w:r>
      <w:r>
        <w:t>ам в форме электронного документа, подписанного ЭЦП рабочего органа (услугодателя).</w:t>
      </w:r>
    </w:p>
    <w:p w:rsidR="00000000" w:rsidRDefault="00FA09E4">
      <w:pPr>
        <w:pStyle w:val="pj"/>
      </w:pPr>
      <w:r>
        <w:t>Уведомление направляется на адрес электронной почты, указанный инвестором (услугополучателем) при регистрации в ГИСС, а также в «личный кабинет» в ГИСС.</w:t>
      </w:r>
    </w:p>
    <w:p w:rsidR="00000000" w:rsidRDefault="00FA09E4">
      <w:pPr>
        <w:pStyle w:val="pj"/>
      </w:pPr>
      <w:r>
        <w:t xml:space="preserve">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w:t>
      </w:r>
      <w:hyperlink r:id="rId52" w:anchor="sub_id=50211" w:history="1">
        <w:r>
          <w:rPr>
            <w:rStyle w:val="a4"/>
          </w:rPr>
          <w:t>подпункту 11) пункта 2 статьи 5</w:t>
        </w:r>
      </w:hyperlink>
      <w:r>
        <w:t xml:space="preserve"> Закона о государственных услугах.</w:t>
      </w:r>
    </w:p>
    <w:p w:rsidR="00000000" w:rsidRDefault="00FA09E4">
      <w:pPr>
        <w:pStyle w:val="pji"/>
      </w:pPr>
      <w:r>
        <w:rPr>
          <w:rStyle w:val="s3"/>
        </w:rPr>
        <w:t xml:space="preserve">Пункт 23 изложен в редакции </w:t>
      </w:r>
      <w:hyperlink r:id="rId53" w:anchor="sub_id=23" w:history="1">
        <w:r>
          <w:rPr>
            <w:rStyle w:val="a4"/>
            <w:i/>
            <w:iCs/>
          </w:rPr>
          <w:t>приказа</w:t>
        </w:r>
      </w:hyperlink>
      <w:r>
        <w:rPr>
          <w:rStyle w:val="s3"/>
        </w:rPr>
        <w:t xml:space="preserve"> и.о. Министра сельского хозяйства РК от 15.05.24 г. № 160 (введен в дей</w:t>
      </w:r>
      <w:r>
        <w:rPr>
          <w:rStyle w:val="s3"/>
        </w:rPr>
        <w:t>ствие с 26 мая 2024 г.) (</w:t>
      </w:r>
      <w:hyperlink r:id="rId54" w:anchor="sub_id=2300" w:history="1">
        <w:r>
          <w:rPr>
            <w:rStyle w:val="a4"/>
            <w:i/>
            <w:iCs/>
          </w:rPr>
          <w:t>см. стар. ред.</w:t>
        </w:r>
      </w:hyperlink>
      <w:r>
        <w:rPr>
          <w:rStyle w:val="s3"/>
        </w:rPr>
        <w:t xml:space="preserve">); </w:t>
      </w:r>
      <w:hyperlink r:id="rId55" w:anchor="sub_id=23" w:history="1">
        <w:r>
          <w:rPr>
            <w:rStyle w:val="a4"/>
            <w:i/>
            <w:iCs/>
          </w:rPr>
          <w:t>приказа</w:t>
        </w:r>
      </w:hyperlink>
      <w:r>
        <w:rPr>
          <w:rStyle w:val="s3"/>
        </w:rPr>
        <w:t xml:space="preserve"> Министра сельского хозяйства РК от 13.02.25 </w:t>
      </w:r>
      <w:r>
        <w:rPr>
          <w:rStyle w:val="s3"/>
        </w:rPr>
        <w:t>г. № 49 (введен в действие с 1 марта 2025 г.) (</w:t>
      </w:r>
      <w:hyperlink r:id="rId56" w:anchor="sub_id=2300" w:history="1">
        <w:r>
          <w:rPr>
            <w:rStyle w:val="a4"/>
            <w:i/>
            <w:iCs/>
          </w:rPr>
          <w:t>см. стар. ред.</w:t>
        </w:r>
      </w:hyperlink>
      <w:r>
        <w:rPr>
          <w:rStyle w:val="s3"/>
        </w:rPr>
        <w:t>)</w:t>
      </w:r>
    </w:p>
    <w:p w:rsidR="00000000" w:rsidRDefault="00FA09E4">
      <w:pPr>
        <w:pStyle w:val="pj"/>
      </w:pPr>
      <w:r>
        <w:rPr>
          <w:rStyle w:val="s0"/>
        </w:rPr>
        <w:t xml:space="preserve">23. Для получения субсидий инвестор (услугополучатель) подает заявку на инвестиционное субсидирование по форме </w:t>
      </w:r>
      <w:r>
        <w:rPr>
          <w:rStyle w:val="s0"/>
        </w:rPr>
        <w:t xml:space="preserve">согласно </w:t>
      </w:r>
      <w:hyperlink w:anchor="sub4" w:history="1">
        <w:r>
          <w:rPr>
            <w:rStyle w:val="a4"/>
          </w:rPr>
          <w:t>приложению 4</w:t>
        </w:r>
      </w:hyperlink>
      <w:r>
        <w:rPr>
          <w:rStyle w:val="s0"/>
        </w:rPr>
        <w:t xml:space="preserve">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w:t>
      </w:r>
      <w:r>
        <w:rPr>
          <w:rStyle w:val="s0"/>
        </w:rPr>
        <w:t>ного и заверенного печатью (при наличии) инвестора (услугополучателя) бумажного варианта):</w:t>
      </w:r>
    </w:p>
    <w:p w:rsidR="00000000" w:rsidRDefault="00FA09E4">
      <w:pPr>
        <w:pStyle w:val="pj"/>
      </w:pPr>
      <w:r>
        <w:rPr>
          <w:rStyle w:val="s0"/>
        </w:rPr>
        <w:t>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w:t>
      </w:r>
      <w:r>
        <w:rPr>
          <w:rStyle w:val="s0"/>
        </w:rPr>
        <w:t xml:space="preserve">луатацию пускового комплекса или очереди инвестиционного проекта (по случаям, указанным в </w:t>
      </w:r>
      <w:hyperlink w:anchor="sub15" w:history="1">
        <w:r>
          <w:rPr>
            <w:rStyle w:val="a4"/>
          </w:rPr>
          <w:t>пункте 15</w:t>
        </w:r>
      </w:hyperlink>
      <w:r>
        <w:rPr>
          <w:rStyle w:val="s0"/>
        </w:rPr>
        <w:t xml:space="preserve"> настоящих Правил) в соответствии с формой акта приемки объекта в эксплуатацию, утвержденной </w:t>
      </w:r>
      <w:hyperlink r:id="rId57" w:history="1">
        <w:r>
          <w:rPr>
            <w:rStyle w:val="a4"/>
          </w:rPr>
          <w:t>приказом</w:t>
        </w:r>
      </w:hyperlink>
      <w:r>
        <w:rPr>
          <w:rStyle w:val="s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w:t>
      </w:r>
      <w:r>
        <w:rPr>
          <w:rStyle w:val="s0"/>
        </w:rPr>
        <w:t xml:space="preserve">луатацию), а также в соответствии с </w:t>
      </w:r>
      <w:hyperlink r:id="rId58" w:anchor="sub_id=730200" w:history="1">
        <w:r>
          <w:rPr>
            <w:rStyle w:val="a4"/>
          </w:rPr>
          <w:t>пунктом 2 статьи 73</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w:t>
      </w:r>
      <w:r>
        <w:rPr>
          <w:rStyle w:val="s0"/>
        </w:rPr>
        <w:t>(далее - Закон об архитектурной, градостроительной и строительной деятельности);</w:t>
      </w:r>
    </w:p>
    <w:p w:rsidR="00000000" w:rsidRDefault="00FA09E4">
      <w:pPr>
        <w:pStyle w:val="pj"/>
      </w:pPr>
      <w:r>
        <w:rPr>
          <w:rStyle w:val="s0"/>
        </w:rPr>
        <w:t>2) копии акта ввода оборудования в эксплуатацию между покупателем и поставщиком (при приобретении оборудования);</w:t>
      </w:r>
    </w:p>
    <w:p w:rsidR="00000000" w:rsidRDefault="00FA09E4">
      <w:pPr>
        <w:pStyle w:val="pj"/>
      </w:pPr>
      <w:r>
        <w:rPr>
          <w:rStyle w:val="s0"/>
        </w:rPr>
        <w:t>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w:t>
      </w:r>
      <w:r>
        <w:rPr>
          <w:rStyle w:val="s0"/>
        </w:rPr>
        <w:t>ующих производственных мощностей, документов, подтверждающих оплату;</w:t>
      </w:r>
    </w:p>
    <w:p w:rsidR="00000000" w:rsidRDefault="00FA09E4">
      <w:pPr>
        <w:pStyle w:val="pj"/>
      </w:pPr>
      <w:r>
        <w:rPr>
          <w:rStyle w:val="s0"/>
        </w:rPr>
        <w:t xml:space="preserve">4) копии проектно-сметной документации, имеющей положительное заключение экспертизы проектов в соответствии со </w:t>
      </w:r>
      <w:hyperlink r:id="rId59" w:anchor="sub_id=600000" w:history="1">
        <w:r>
          <w:rPr>
            <w:rStyle w:val="a4"/>
          </w:rPr>
          <w:t>статьей 60</w:t>
        </w:r>
      </w:hyperlink>
      <w:r>
        <w:rPr>
          <w:rStyle w:val="s0"/>
        </w:rPr>
        <w:t xml:space="preserve"> и </w:t>
      </w:r>
      <w:hyperlink r:id="rId60" w:anchor="sub_id=64010000" w:history="1">
        <w:r>
          <w:rPr>
            <w:rStyle w:val="a4"/>
          </w:rPr>
          <w:t>главой 9-1</w:t>
        </w:r>
      </w:hyperlink>
      <w:r>
        <w:rPr>
          <w:rStyle w:val="s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w:t>
      </w:r>
      <w:r>
        <w:rPr>
          <w:rStyle w:val="s0"/>
        </w:rPr>
        <w:t>тветствии с проектно-сметной документацией);</w:t>
      </w:r>
    </w:p>
    <w:p w:rsidR="00000000" w:rsidRDefault="00FA09E4">
      <w:pPr>
        <w:pStyle w:val="pj"/>
      </w:pPr>
      <w:r>
        <w:rPr>
          <w:rStyle w:val="s0"/>
        </w:rPr>
        <w:t>5) копии актов приема-передачи техники, машин, оборудования;</w:t>
      </w:r>
    </w:p>
    <w:p w:rsidR="00000000" w:rsidRDefault="00FA09E4">
      <w:pPr>
        <w:pStyle w:val="pj"/>
      </w:pPr>
      <w:r>
        <w:rPr>
          <w:rStyle w:val="s0"/>
        </w:rPr>
        <w:t xml:space="preserve">6) копии кредитных/лизинговых договоров, заверенные финансовым институтом в случае осуществления инвестиционных вложений за счет привлеченных средств </w:t>
      </w:r>
      <w:r>
        <w:rPr>
          <w:rStyle w:val="s0"/>
        </w:rPr>
        <w:t>в финансовых институтах;</w:t>
      </w:r>
    </w:p>
    <w:p w:rsidR="00000000" w:rsidRDefault="00FA09E4">
      <w:pPr>
        <w:pStyle w:val="pj"/>
      </w:pPr>
      <w:r>
        <w:rPr>
          <w:rStyle w:val="s0"/>
        </w:rPr>
        <w:t>7) в случае подачи заявки на получение второго транша в соответствии с подпунктом 2) пункта 16 настоящих Правил инвестор (услугополучатель) прикрепляет в электронном формате «PDF (Portable Document Format)» (сканированная копия бум</w:t>
      </w:r>
      <w:r>
        <w:rPr>
          <w:rStyle w:val="s0"/>
        </w:rPr>
        <w:t>ажного варианта) подтверждающие документы:</w:t>
      </w:r>
    </w:p>
    <w:p w:rsidR="00000000" w:rsidRDefault="00FA09E4">
      <w:pPr>
        <w:pStyle w:val="pj"/>
      </w:pPr>
      <w:r>
        <w:rPr>
          <w:rStyle w:val="s0"/>
        </w:rPr>
        <w:t>бизнес-план;</w:t>
      </w:r>
    </w:p>
    <w:p w:rsidR="00000000" w:rsidRDefault="00FA09E4">
      <w:pPr>
        <w:pStyle w:val="pj"/>
      </w:pPr>
      <w:r>
        <w:rPr>
          <w:rStyle w:val="s0"/>
        </w:rPr>
        <w:t>электронные счета-фактуры по реализации готовой продукции;</w:t>
      </w:r>
    </w:p>
    <w:p w:rsidR="00000000" w:rsidRDefault="00FA09E4">
      <w:pPr>
        <w:pStyle w:val="pj"/>
      </w:pPr>
      <w:r>
        <w:rPr>
          <w:rStyle w:val="s0"/>
        </w:rPr>
        <w:t>8) копии свидетельства о постановке на регистрационный учет по НДС (для субъектов АПК, состоящих на регистрационном учете по НДС).</w:t>
      </w:r>
    </w:p>
    <w:p w:rsidR="00000000" w:rsidRDefault="00FA09E4">
      <w:pPr>
        <w:pStyle w:val="pj"/>
      </w:pPr>
      <w:r>
        <w:rPr>
          <w:rStyle w:val="s0"/>
        </w:rPr>
        <w:t>9) по пасп</w:t>
      </w:r>
      <w:r>
        <w:rPr>
          <w:rStyle w:val="s0"/>
        </w:rPr>
        <w:t xml:space="preserve">орту </w:t>
      </w:r>
      <w:hyperlink w:anchor="sub304" w:history="1">
        <w:r>
          <w:rPr>
            <w:rStyle w:val="a4"/>
          </w:rPr>
          <w:t>проекта № 4</w:t>
        </w:r>
      </w:hyperlink>
      <w:r>
        <w:rPr>
          <w:rStyle w:val="s0"/>
        </w:rPr>
        <w:t xml:space="preserve"> и в случае непосредственного (первичного) забора воды из поверхностных или подземных источников по паспорту </w:t>
      </w:r>
      <w:hyperlink w:anchor="sub311" w:history="1">
        <w:r>
          <w:rPr>
            <w:rStyle w:val="a4"/>
          </w:rPr>
          <w:t>проекта № 11</w:t>
        </w:r>
      </w:hyperlink>
      <w:r>
        <w:rPr>
          <w:rStyle w:val="s0"/>
        </w:rPr>
        <w:t xml:space="preserve"> дополнительно:</w:t>
      </w:r>
    </w:p>
    <w:p w:rsidR="00000000" w:rsidRDefault="00FA09E4">
      <w:pPr>
        <w:pStyle w:val="pj"/>
      </w:pPr>
      <w:r>
        <w:rPr>
          <w:rStyle w:val="s0"/>
        </w:rPr>
        <w:t>копию разрешения на специальное водопользован</w:t>
      </w:r>
      <w:r>
        <w:rPr>
          <w:rStyle w:val="s0"/>
        </w:rPr>
        <w:t xml:space="preserve">ие, полученного согласно </w:t>
      </w:r>
      <w:hyperlink r:id="rId61" w:history="1">
        <w:r>
          <w:rPr>
            <w:rStyle w:val="a4"/>
          </w:rPr>
          <w:t>Правилам</w:t>
        </w:r>
      </w:hyperlink>
      <w:r>
        <w:rPr>
          <w:rStyle w:val="s0"/>
        </w:rPr>
        <w:t xml:space="preserve"> оказания государственной услуги «Разрешение на специальное водопользование», утвержденным приказом исполняющего обязанности Министра экологии, геологии и при</w:t>
      </w:r>
      <w:r>
        <w:rPr>
          <w:rStyle w:val="s0"/>
        </w:rPr>
        <w:t>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w:t>
      </w:r>
      <w:r>
        <w:rPr>
          <w:rStyle w:val="s0"/>
        </w:rPr>
        <w:t xml:space="preserve"> № 21194);</w:t>
      </w:r>
    </w:p>
    <w:p w:rsidR="00000000" w:rsidRDefault="00FA09E4">
      <w:pPr>
        <w:pStyle w:val="pj"/>
      </w:pPr>
      <w:r>
        <w:rPr>
          <w:rStyle w:val="s0"/>
        </w:rPr>
        <w:t>10) по паспорту проекта № 4 дополнительно:</w:t>
      </w:r>
    </w:p>
    <w:p w:rsidR="00000000" w:rsidRDefault="00FA09E4">
      <w:pPr>
        <w:pStyle w:val="pj"/>
      </w:pPr>
      <w:r>
        <w:rPr>
          <w:rStyle w:val="s0"/>
        </w:rPr>
        <w:t>копию документа, подтверждающего государственную регистрацию прав на водохозяйственное сооружение;</w:t>
      </w:r>
    </w:p>
    <w:p w:rsidR="00000000" w:rsidRDefault="00FA09E4">
      <w:pPr>
        <w:pStyle w:val="pj"/>
      </w:pPr>
      <w:r>
        <w:rPr>
          <w:rStyle w:val="s0"/>
        </w:rPr>
        <w:t>по колодцам (скважинам) для пустынных и полупустынных зон - копию сведений о качественном состоянии зем</w:t>
      </w:r>
      <w:r>
        <w:rPr>
          <w:rStyle w:val="s0"/>
        </w:rPr>
        <w:t>ельного участка с указанием принадлежности к природным зонам;</w:t>
      </w:r>
    </w:p>
    <w:p w:rsidR="00000000" w:rsidRDefault="00FA09E4">
      <w:pPr>
        <w:pStyle w:val="pj"/>
      </w:pPr>
      <w:r>
        <w:rPr>
          <w:rStyle w:val="s0"/>
        </w:rPr>
        <w:t xml:space="preserve">копию технического паспорта водозаборной скважины по форме согласно </w:t>
      </w:r>
      <w:hyperlink r:id="rId62" w:history="1">
        <w:r>
          <w:rPr>
            <w:rStyle w:val="a4"/>
          </w:rPr>
          <w:t>приказу</w:t>
        </w:r>
      </w:hyperlink>
      <w:r>
        <w:rPr>
          <w:rStyle w:val="s0"/>
        </w:rPr>
        <w:t xml:space="preserve"> Министра сельского хозяйства Республики Казахстан от </w:t>
      </w:r>
      <w:r>
        <w:rPr>
          <w:rStyle w:val="s0"/>
        </w:rPr>
        <w:t>4 июня 2009 года № 326 «Об утверждении Правил проведения паспортизации гидромелиоративных систем и водохозяйственных сооружений и форму паспорта» (зарегистрирован в Реестре государственной регистрации нормативных правовых актов № 5714);</w:t>
      </w:r>
    </w:p>
    <w:p w:rsidR="00000000" w:rsidRDefault="00FA09E4">
      <w:pPr>
        <w:pStyle w:val="pj"/>
      </w:pPr>
      <w:r>
        <w:rPr>
          <w:rStyle w:val="s0"/>
        </w:rPr>
        <w:t>копии электронных с</w:t>
      </w:r>
      <w:r>
        <w:rPr>
          <w:rStyle w:val="s0"/>
        </w:rPr>
        <w:t>чет-фактур, платежных документов, подтверждающих факт оплаты инвестором (услугополучателем) услуг подрядной организации по строительству и бурению колодцев (скважин), а также стоимость труб с указанием его толщины и диаметра;</w:t>
      </w:r>
    </w:p>
    <w:p w:rsidR="00000000" w:rsidRDefault="00FA09E4">
      <w:pPr>
        <w:pStyle w:val="pj"/>
      </w:pPr>
      <w:r>
        <w:rPr>
          <w:rStyle w:val="s0"/>
        </w:rPr>
        <w:t xml:space="preserve">копию заключенного договора с </w:t>
      </w:r>
      <w:r>
        <w:rPr>
          <w:rStyle w:val="s0"/>
        </w:rPr>
        <w:t>подрядчиком;</w:t>
      </w:r>
    </w:p>
    <w:p w:rsidR="00000000" w:rsidRDefault="00FA09E4">
      <w:pPr>
        <w:pStyle w:val="pj"/>
      </w:pPr>
      <w:r>
        <w:rPr>
          <w:rStyle w:val="s0"/>
        </w:rPr>
        <w:t>копии лицензии подрядчика на строительно-монтажные работы по подвиду буровые работы в грунте, а также на изыскательскую деятельность по подвиду полевые исследования грунтов, гидрогеологические исследования;</w:t>
      </w:r>
    </w:p>
    <w:p w:rsidR="00000000" w:rsidRDefault="00FA09E4">
      <w:pPr>
        <w:pStyle w:val="pj"/>
      </w:pPr>
      <w:r>
        <w:rPr>
          <w:rStyle w:val="s0"/>
        </w:rPr>
        <w:t>11) справка финансового института, в</w:t>
      </w:r>
      <w:r>
        <w:rPr>
          <w:rStyle w:val="s0"/>
        </w:rPr>
        <w:t xml:space="preserve">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rsidR="00000000" w:rsidRDefault="00FA09E4">
      <w:pPr>
        <w:pStyle w:val="pj"/>
      </w:pPr>
      <w:r>
        <w:rPr>
          <w:rStyle w:val="s0"/>
        </w:rPr>
        <w:t>12) справка финансового и</w:t>
      </w:r>
      <w:r>
        <w:rPr>
          <w:rStyle w:val="s0"/>
        </w:rPr>
        <w:t>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p w:rsidR="00000000" w:rsidRDefault="00FA09E4">
      <w:pPr>
        <w:pStyle w:val="pj"/>
      </w:pPr>
      <w:r>
        <w:t>24. Подтверждение приобретения инвестором (услугополучателем) техники и/или автомобилей осуще</w:t>
      </w:r>
      <w:r>
        <w:t>ствляется посредством информационного взаимодействия ГИСС с государственным реестром сельскохозяйственной техники и/или базой данных «Автомобиль».</w:t>
      </w:r>
    </w:p>
    <w:p w:rsidR="00000000" w:rsidRDefault="00FA09E4">
      <w:pPr>
        <w:pStyle w:val="pj"/>
      </w:pPr>
      <w:r>
        <w:t>25. Рабочий орган (услугодатель) в течение 1 (одного) рабочего дня с момента регистрации инвестором (услугопо</w:t>
      </w:r>
      <w:r>
        <w:t>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p w:rsidR="00000000" w:rsidRDefault="00FA09E4">
      <w:pPr>
        <w:pStyle w:val="pj"/>
      </w:pPr>
      <w:r>
        <w:t xml:space="preserve">26. В случае неполноты прикрепленных к заявке документов </w:t>
      </w:r>
      <w:r>
        <w:t>либо неполноты необходимых сведений содержащихся в них, рабочий орган (услугодатель) в течение 1 (одного) рабочего дня отказывает в оказании государственной услуги с подробным описанием оснований.</w:t>
      </w:r>
    </w:p>
    <w:p w:rsidR="00000000" w:rsidRDefault="00FA09E4">
      <w:pPr>
        <w:pStyle w:val="pj"/>
      </w:pPr>
      <w:r>
        <w:t>27. При подаче и регистрации заявки, заявка поступает в «ли</w:t>
      </w:r>
      <w:r>
        <w:t>чный кабинет» рабочего органа (услугодателя) или группе специалистов.</w:t>
      </w:r>
    </w:p>
    <w:p w:rsidR="00000000" w:rsidRDefault="00FA09E4">
      <w:pPr>
        <w:pStyle w:val="pj"/>
      </w:pPr>
      <w:r>
        <w:t xml:space="preserve">Рабочий орган (услугодатель) при поступлении заявки от инвестора (услугополучателя) в течение 10 (десяти) рабочих дней проводит работы в соответствии с </w:t>
      </w:r>
      <w:hyperlink w:anchor="sub400" w:history="1">
        <w:r>
          <w:rPr>
            <w:rStyle w:val="a4"/>
          </w:rPr>
          <w:t>пунктом 4</w:t>
        </w:r>
      </w:hyperlink>
      <w:r>
        <w:t xml:space="preserve"> настоящих Правил.</w:t>
      </w:r>
    </w:p>
    <w:p w:rsidR="00000000" w:rsidRDefault="00FA09E4">
      <w:pPr>
        <w:pStyle w:val="pj"/>
      </w:pPr>
      <w:r>
        <w:t>28. Отказ в выдаче субсидий осуществляется по основаниям, указанным в пункте 9 Перечня основных требований к оказанию государственной услуги.</w:t>
      </w:r>
    </w:p>
    <w:p w:rsidR="00000000" w:rsidRDefault="00FA09E4">
      <w:pPr>
        <w:pStyle w:val="pj"/>
      </w:pPr>
      <w:r>
        <w:t>Решение об отказе в выплате инвестиционных субсидий принимается рабочим органом (услуг</w:t>
      </w:r>
      <w:r>
        <w:t>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p w:rsidR="00000000" w:rsidRDefault="00FA09E4">
      <w:pPr>
        <w:pStyle w:val="pj"/>
      </w:pPr>
      <w:r>
        <w:t>29. Процедура заслушиван</w:t>
      </w:r>
      <w:r>
        <w:t xml:space="preserve">ия проводится в соответствии со </w:t>
      </w:r>
      <w:hyperlink r:id="rId63" w:anchor="sub_id=730000" w:history="1">
        <w:r>
          <w:rPr>
            <w:rStyle w:val="a4"/>
          </w:rPr>
          <w:t>статьей 73</w:t>
        </w:r>
      </w:hyperlink>
      <w:r>
        <w:t xml:space="preserve"> Административного процедурно-процессуального кодекса Республики Казахстан (далее - АППК РК).</w:t>
      </w:r>
    </w:p>
    <w:p w:rsidR="00000000" w:rsidRDefault="00FA09E4">
      <w:pPr>
        <w:pStyle w:val="pj"/>
      </w:pPr>
      <w:r>
        <w:t>30. Сведения о результатах рассмотре</w:t>
      </w:r>
      <w:r>
        <w:t>ния заявки направляются в «личный кабинет» инвестора (услугополучателя) и отражаются на веб-портале.</w:t>
      </w:r>
    </w:p>
    <w:p w:rsidR="00000000" w:rsidRDefault="00FA09E4">
      <w:pPr>
        <w:pStyle w:val="pj"/>
      </w:pPr>
      <w:r>
        <w:t xml:space="preserve">В течение 1 (одного) рабочего дня со дня принятия положительного решения рабочим органом (услугодателем), рабочим органом (услугодателем) посредством ГИСС </w:t>
      </w:r>
      <w:r>
        <w:t xml:space="preserve">в электронной форме формируется и подписывается договор инвестиционного субсидирования по форме согласно </w:t>
      </w:r>
      <w:hyperlink w:anchor="sub12" w:history="1">
        <w:r>
          <w:rPr>
            <w:rStyle w:val="a4"/>
          </w:rPr>
          <w:t>приложению 12</w:t>
        </w:r>
      </w:hyperlink>
      <w:r>
        <w:t xml:space="preserve"> к настоящим Правилам и соглашение о целевом использовании и не отчуждении приобретаемой техники, машин и обор</w:t>
      </w:r>
      <w:r>
        <w:t xml:space="preserve">удования по форме согласно </w:t>
      </w:r>
      <w:hyperlink w:anchor="sub13" w:history="1">
        <w:r>
          <w:rPr>
            <w:rStyle w:val="a4"/>
          </w:rPr>
          <w:t>приложению 13</w:t>
        </w:r>
      </w:hyperlink>
      <w:r>
        <w:t xml:space="preserve"> к настоящим Правилам, которые автоматически направляются для подписания инвестору (услугополучателю).</w:t>
      </w:r>
    </w:p>
    <w:p w:rsidR="00000000" w:rsidRDefault="00FA09E4">
      <w:pPr>
        <w:pStyle w:val="pj"/>
      </w:pPr>
      <w:r>
        <w:t>В случае сбоя ГИСС, содержащей необходимые сведения для выдачи субсидий, рабочий орган (услугодатель) незамедлительно уведомляет уполномоченный орган в области развития агропромышленного комплекса о возникшей ситуации, который приступает к ее устранению.</w:t>
      </w:r>
    </w:p>
    <w:p w:rsidR="00000000" w:rsidRDefault="00FA09E4">
      <w:pPr>
        <w:pStyle w:val="pj"/>
      </w:pPr>
      <w:r>
        <w:t>П</w:t>
      </w:r>
      <w:r>
        <w:t>ри этом, после проведения работ по устранению возникшего сбоя уполномоченный орган в области развития агропромышленного комплекса в течение 3 (трех) рабочих дней составляет протокол о технической проблеме и размещает его в ГИСС.</w:t>
      </w:r>
    </w:p>
    <w:p w:rsidR="00000000" w:rsidRDefault="00FA09E4">
      <w:pPr>
        <w:pStyle w:val="pji"/>
      </w:pPr>
      <w:r>
        <w:rPr>
          <w:rStyle w:val="s3"/>
        </w:rPr>
        <w:t>Правила дополнены пунктом 3</w:t>
      </w:r>
      <w:r>
        <w:rPr>
          <w:rStyle w:val="s3"/>
        </w:rPr>
        <w:t xml:space="preserve">0-1 в соответствии с </w:t>
      </w:r>
      <w:hyperlink r:id="rId64" w:anchor="sub_id=3001" w:history="1">
        <w:r>
          <w:rPr>
            <w:rStyle w:val="a4"/>
            <w:i/>
            <w:iCs/>
          </w:rPr>
          <w:t>приказом</w:t>
        </w:r>
      </w:hyperlink>
      <w:r>
        <w:rPr>
          <w:rStyle w:val="s3"/>
        </w:rPr>
        <w:t xml:space="preserve"> и.о. Министра сельского хозяйства РК от 15.05.24 г. № 160 (введен в действие с 26 мая 2024 г.)</w:t>
      </w:r>
    </w:p>
    <w:p w:rsidR="00000000" w:rsidRDefault="00FA09E4">
      <w:pPr>
        <w:pStyle w:val="pj"/>
      </w:pPr>
      <w:r>
        <w:rPr>
          <w:rStyle w:val="s0"/>
        </w:rPr>
        <w:t>30-1. В случае вступления в права наследования на</w:t>
      </w:r>
      <w:r>
        <w:rPr>
          <w:rStyle w:val="s0"/>
        </w:rPr>
        <w:t xml:space="preserve">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w:t>
      </w:r>
      <w:hyperlink w:anchor="sub1301" w:history="1">
        <w:r>
          <w:rPr>
            <w:rStyle w:val="a4"/>
          </w:rPr>
          <w:t>приложению 13-1</w:t>
        </w:r>
      </w:hyperlink>
      <w:r>
        <w:rPr>
          <w:rStyle w:val="s0"/>
        </w:rPr>
        <w:t xml:space="preserve"> к настоящим Правилам.</w:t>
      </w:r>
    </w:p>
    <w:p w:rsidR="00000000" w:rsidRDefault="00FA09E4">
      <w:pPr>
        <w:pStyle w:val="pj"/>
      </w:pPr>
      <w:r>
        <w:rPr>
          <w:rStyle w:val="s0"/>
        </w:rPr>
        <w:t>На о</w:t>
      </w:r>
      <w:r>
        <w:rPr>
          <w:rStyle w:val="s0"/>
        </w:rPr>
        <w:t>сновании полученного уведомления рабочий орган (услугодатель) в течение 2 (двух)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w:t>
      </w:r>
      <w:r>
        <w:rPr>
          <w:rStyle w:val="s0"/>
        </w:rPr>
        <w:t>м для возобновления субсидирования.</w:t>
      </w:r>
    </w:p>
    <w:p w:rsidR="00000000" w:rsidRDefault="00FA09E4">
      <w:pPr>
        <w:pStyle w:val="pj"/>
      </w:pPr>
      <w:r>
        <w:t>31.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p w:rsidR="00000000" w:rsidRDefault="00FA09E4">
      <w:pPr>
        <w:pStyle w:val="pj"/>
      </w:pPr>
      <w:r>
        <w:t>Дог</w:t>
      </w:r>
      <w:r>
        <w:t>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p w:rsidR="00000000" w:rsidRDefault="00FA09E4">
      <w:pPr>
        <w:pStyle w:val="pj"/>
      </w:pPr>
      <w:r>
        <w:t>Информация о включении договора инвестиционного субсидирования в резерв (лист ожидания) отра</w:t>
      </w:r>
      <w:r>
        <w:t>жается в ГИСС.</w:t>
      </w:r>
    </w:p>
    <w:p w:rsidR="00000000" w:rsidRDefault="00FA09E4">
      <w:pPr>
        <w:pStyle w:val="pj"/>
      </w:pPr>
      <w:r>
        <w:t>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w:t>
      </w:r>
      <w:r>
        <w:t>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w:t>
      </w:r>
      <w:r>
        <w:t>ся в следующем финансовом году.</w:t>
      </w:r>
    </w:p>
    <w:p w:rsidR="00000000" w:rsidRDefault="00FA09E4">
      <w:pPr>
        <w:pStyle w:val="pj"/>
      </w:pPr>
      <w:r>
        <w:t>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w:t>
      </w:r>
      <w:r>
        <w:t>ронной почты, указанный инвестором (услугополучателем) при регистрации в ГИСС, а также в «личный кабинет» в ГИСС.</w:t>
      </w:r>
    </w:p>
    <w:p w:rsidR="00000000" w:rsidRDefault="00FA09E4">
      <w:pPr>
        <w:pStyle w:val="pj"/>
      </w:pPr>
      <w:r>
        <w:rPr>
          <w:b/>
          <w:bCs/>
        </w:rPr>
        <w:t> </w:t>
      </w:r>
    </w:p>
    <w:p w:rsidR="00000000" w:rsidRDefault="00FA09E4">
      <w:pPr>
        <w:pStyle w:val="pj"/>
      </w:pPr>
      <w:r>
        <w:rPr>
          <w:b/>
          <w:bCs/>
        </w:rPr>
        <w:t> </w:t>
      </w:r>
    </w:p>
    <w:p w:rsidR="00000000" w:rsidRDefault="00FA09E4">
      <w:pPr>
        <w:pStyle w:val="pc"/>
      </w:pPr>
      <w:bookmarkStart w:id="6" w:name="SUB3200"/>
      <w:bookmarkEnd w:id="6"/>
      <w:r>
        <w:rPr>
          <w:rStyle w:val="s1"/>
        </w:rPr>
        <w:t>Глава 4. Отдельные условия инвестиционного субсидирования по инвестиционным вложениям за счет привлеченных средств</w:t>
      </w:r>
    </w:p>
    <w:p w:rsidR="00000000" w:rsidRDefault="00FA09E4">
      <w:pPr>
        <w:pStyle w:val="pj"/>
      </w:pPr>
      <w:r>
        <w:rPr>
          <w:b/>
          <w:bCs/>
        </w:rPr>
        <w:t> </w:t>
      </w:r>
    </w:p>
    <w:p w:rsidR="00000000" w:rsidRDefault="00FA09E4">
      <w:pPr>
        <w:pStyle w:val="pji"/>
      </w:pPr>
      <w:r>
        <w:rPr>
          <w:rStyle w:val="s3"/>
        </w:rPr>
        <w:t>Пункт 32 изложен в ре</w:t>
      </w:r>
      <w:r>
        <w:rPr>
          <w:rStyle w:val="s3"/>
        </w:rPr>
        <w:t xml:space="preserve">дакции </w:t>
      </w:r>
      <w:hyperlink r:id="rId65" w:anchor="sub_id=32" w:history="1">
        <w:r>
          <w:rPr>
            <w:rStyle w:val="a4"/>
            <w:i/>
            <w:iCs/>
          </w:rPr>
          <w:t>приказа</w:t>
        </w:r>
      </w:hyperlink>
      <w:r>
        <w:rPr>
          <w:rStyle w:val="s3"/>
        </w:rPr>
        <w:t xml:space="preserve"> и.о. Министра сельского хозяйства РК от 15.05.24 г. № 160 (введен в действие с 26 мая 2024 г.) (</w:t>
      </w:r>
      <w:hyperlink r:id="rId66" w:anchor="sub_id=3200" w:history="1">
        <w:r>
          <w:rPr>
            <w:rStyle w:val="a4"/>
            <w:i/>
            <w:iCs/>
          </w:rPr>
          <w:t>см. стар. ред.</w:t>
        </w:r>
      </w:hyperlink>
      <w:r>
        <w:rPr>
          <w:rStyle w:val="s3"/>
        </w:rPr>
        <w:t>)</w:t>
      </w:r>
    </w:p>
    <w:p w:rsidR="00000000" w:rsidRDefault="00FA09E4">
      <w:pPr>
        <w:pStyle w:val="pj"/>
      </w:pPr>
      <w:r>
        <w:t xml:space="preserve">32. </w:t>
      </w:r>
      <w:r>
        <w:rPr>
          <w:rStyle w:val="s0"/>
        </w:rPr>
        <w:t>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имеющему лицен</w:t>
      </w:r>
      <w:r>
        <w:rPr>
          <w:rStyle w:val="s0"/>
        </w:rPr>
        <w:t xml:space="preserve">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hyperlink r:id="rId67" w:history="1">
        <w:r>
          <w:rPr>
            <w:rStyle w:val="a4"/>
          </w:rPr>
          <w:t>Закону</w:t>
        </w:r>
      </w:hyperlink>
      <w:r>
        <w:rPr>
          <w:rStyle w:val="s0"/>
        </w:rPr>
        <w:t xml:space="preserve"> Республики Казахстан «О банках и ба</w:t>
      </w:r>
      <w:r>
        <w:rPr>
          <w:rStyle w:val="s0"/>
        </w:rPr>
        <w:t>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на специальный счет.</w:t>
      </w:r>
    </w:p>
    <w:p w:rsidR="00000000" w:rsidRDefault="00FA09E4">
      <w:pPr>
        <w:pStyle w:val="pj"/>
      </w:pPr>
      <w:r>
        <w:rPr>
          <w:rStyle w:val="s0"/>
        </w:rPr>
        <w:t>При этом по заявкам, рассматриваемым в рамках</w:t>
      </w:r>
      <w:r>
        <w:rPr>
          <w:rStyle w:val="s0"/>
        </w:rPr>
        <w:t>:</w:t>
      </w:r>
    </w:p>
    <w:p w:rsidR="00000000" w:rsidRDefault="00FA09E4">
      <w:pPr>
        <w:pStyle w:val="pj"/>
      </w:pPr>
      <w:r>
        <w:rPr>
          <w:rStyle w:val="s0"/>
        </w:rPr>
        <w:t xml:space="preserve">1) паспортов </w:t>
      </w:r>
      <w:hyperlink w:anchor="sub3" w:history="1">
        <w:r>
          <w:rPr>
            <w:rStyle w:val="a4"/>
          </w:rPr>
          <w:t>проектов № 1</w:t>
        </w:r>
      </w:hyperlink>
      <w:r>
        <w:rPr>
          <w:rStyle w:val="s0"/>
        </w:rPr>
        <w:t xml:space="preserve">, </w:t>
      </w:r>
      <w:hyperlink w:anchor="sub30101" w:history="1">
        <w:r>
          <w:rPr>
            <w:rStyle w:val="a4"/>
          </w:rPr>
          <w:t>№ 1.1</w:t>
        </w:r>
      </w:hyperlink>
      <w:r>
        <w:rPr>
          <w:rStyle w:val="s0"/>
        </w:rPr>
        <w:t xml:space="preserve">, </w:t>
      </w:r>
      <w:hyperlink w:anchor="sub302" w:history="1">
        <w:r>
          <w:rPr>
            <w:rStyle w:val="a4"/>
          </w:rPr>
          <w:t>№ 2</w:t>
        </w:r>
      </w:hyperlink>
      <w:r>
        <w:rPr>
          <w:rStyle w:val="s0"/>
        </w:rPr>
        <w:t xml:space="preserve">, </w:t>
      </w:r>
      <w:hyperlink w:anchor="sub303" w:history="1">
        <w:r>
          <w:rPr>
            <w:rStyle w:val="a4"/>
          </w:rPr>
          <w:t>№ 3</w:t>
        </w:r>
      </w:hyperlink>
      <w:r>
        <w:rPr>
          <w:rStyle w:val="s0"/>
        </w:rPr>
        <w:t xml:space="preserve">, </w:t>
      </w:r>
      <w:hyperlink w:anchor="sub306" w:history="1">
        <w:r>
          <w:rPr>
            <w:rStyle w:val="a4"/>
          </w:rPr>
          <w:t>№ 6</w:t>
        </w:r>
      </w:hyperlink>
      <w:r>
        <w:rPr>
          <w:rStyle w:val="s0"/>
        </w:rPr>
        <w:t xml:space="preserve">, </w:t>
      </w:r>
      <w:hyperlink w:anchor="sub308" w:history="1">
        <w:r>
          <w:rPr>
            <w:rStyle w:val="a4"/>
          </w:rPr>
          <w:t>№ 8</w:t>
        </w:r>
      </w:hyperlink>
      <w:r>
        <w:rPr>
          <w:rStyle w:val="s0"/>
        </w:rPr>
        <w:t xml:space="preserve">, </w:t>
      </w:r>
      <w:hyperlink w:anchor="sub313" w:history="1">
        <w:r>
          <w:rPr>
            <w:rStyle w:val="a4"/>
          </w:rPr>
          <w:t>№ 13</w:t>
        </w:r>
      </w:hyperlink>
      <w:r>
        <w:rPr>
          <w:rStyle w:val="s0"/>
        </w:rPr>
        <w:t xml:space="preserve">, </w:t>
      </w:r>
      <w:hyperlink w:anchor="sub314" w:history="1">
        <w:r>
          <w:rPr>
            <w:rStyle w:val="a4"/>
          </w:rPr>
          <w:t>№ 14</w:t>
        </w:r>
      </w:hyperlink>
      <w:r>
        <w:rPr>
          <w:rStyle w:val="s0"/>
        </w:rPr>
        <w:t xml:space="preserve"> целесообразность применения механизма перечисления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w:t>
      </w:r>
      <w:r>
        <w:rPr>
          <w:rStyle w:val="s0"/>
        </w:rPr>
        <w:t>и финансовых организаций на проведение банковских операций согласно Закону о банках и банковской деятельности, или финансовому институту, имеющему лицензию на осуществление микрофинансовой деятельности, на специальный счет определяется инвестором (услугопо</w:t>
      </w:r>
      <w:r>
        <w:rPr>
          <w:rStyle w:val="s0"/>
        </w:rPr>
        <w:t>лучателем), что отражается в заявке на инвестиционное субсидирование;</w:t>
      </w:r>
    </w:p>
    <w:p w:rsidR="00000000" w:rsidRDefault="00FA09E4">
      <w:pPr>
        <w:pStyle w:val="pj"/>
      </w:pPr>
      <w:r>
        <w:rPr>
          <w:rStyle w:val="s0"/>
        </w:rPr>
        <w:t xml:space="preserve">2) паспортов </w:t>
      </w:r>
      <w:hyperlink w:anchor="sub304" w:history="1">
        <w:r>
          <w:rPr>
            <w:rStyle w:val="a4"/>
          </w:rPr>
          <w:t>проектов № 4</w:t>
        </w:r>
      </w:hyperlink>
      <w:r>
        <w:rPr>
          <w:rStyle w:val="s0"/>
        </w:rPr>
        <w:t xml:space="preserve">, </w:t>
      </w:r>
      <w:hyperlink w:anchor="sub305" w:history="1">
        <w:r>
          <w:rPr>
            <w:rStyle w:val="a4"/>
          </w:rPr>
          <w:t>№ 5</w:t>
        </w:r>
      </w:hyperlink>
      <w:r>
        <w:rPr>
          <w:rStyle w:val="s0"/>
        </w:rPr>
        <w:t xml:space="preserve">, </w:t>
      </w:r>
      <w:hyperlink w:anchor="sub307" w:history="1">
        <w:r>
          <w:rPr>
            <w:rStyle w:val="a4"/>
          </w:rPr>
          <w:t>№ 7</w:t>
        </w:r>
      </w:hyperlink>
      <w:r>
        <w:rPr>
          <w:rStyle w:val="s0"/>
        </w:rPr>
        <w:t xml:space="preserve">, </w:t>
      </w:r>
      <w:hyperlink w:anchor="sub309" w:history="1">
        <w:r>
          <w:rPr>
            <w:rStyle w:val="a4"/>
          </w:rPr>
          <w:t>№ 9</w:t>
        </w:r>
      </w:hyperlink>
      <w:r>
        <w:rPr>
          <w:rStyle w:val="s0"/>
        </w:rPr>
        <w:t xml:space="preserve">, </w:t>
      </w:r>
      <w:hyperlink w:anchor="sub310" w:history="1">
        <w:r>
          <w:rPr>
            <w:rStyle w:val="a4"/>
          </w:rPr>
          <w:t>№ 10</w:t>
        </w:r>
      </w:hyperlink>
      <w:r>
        <w:rPr>
          <w:rStyle w:val="s0"/>
        </w:rPr>
        <w:t xml:space="preserve">, </w:t>
      </w:r>
      <w:hyperlink w:anchor="sub311" w:history="1">
        <w:r>
          <w:rPr>
            <w:rStyle w:val="a4"/>
          </w:rPr>
          <w:t>№ 11</w:t>
        </w:r>
      </w:hyperlink>
      <w:r>
        <w:rPr>
          <w:rStyle w:val="s0"/>
        </w:rPr>
        <w:t xml:space="preserve">, </w:t>
      </w:r>
      <w:hyperlink w:anchor="sub312" w:history="1">
        <w:r>
          <w:rPr>
            <w:rStyle w:val="a4"/>
          </w:rPr>
          <w:t>№ 12</w:t>
        </w:r>
      </w:hyperlink>
      <w:r>
        <w:rPr>
          <w:rStyle w:val="s0"/>
        </w:rPr>
        <w:t xml:space="preserve">, </w:t>
      </w:r>
      <w:hyperlink w:anchor="sub315" w:history="1">
        <w:r>
          <w:rPr>
            <w:rStyle w:val="a4"/>
          </w:rPr>
          <w:t>№ 15</w:t>
        </w:r>
      </w:hyperlink>
      <w:r>
        <w:rPr>
          <w:rStyle w:val="s0"/>
        </w:rPr>
        <w:t xml:space="preserve">, </w:t>
      </w:r>
      <w:hyperlink w:anchor="sub316" w:history="1">
        <w:r>
          <w:rPr>
            <w:rStyle w:val="a4"/>
          </w:rPr>
          <w:t>№ 16</w:t>
        </w:r>
      </w:hyperlink>
      <w:r>
        <w:rPr>
          <w:rStyle w:val="s0"/>
        </w:rPr>
        <w:t xml:space="preserve">, </w:t>
      </w:r>
      <w:hyperlink w:anchor="sub317" w:history="1">
        <w:r>
          <w:rPr>
            <w:rStyle w:val="a4"/>
          </w:rPr>
          <w:t>№ 17</w:t>
        </w:r>
      </w:hyperlink>
      <w:r>
        <w:rPr>
          <w:rStyle w:val="s0"/>
        </w:rPr>
        <w:t xml:space="preserve">, </w:t>
      </w:r>
      <w:hyperlink w:anchor="sub318" w:history="1">
        <w:r>
          <w:rPr>
            <w:rStyle w:val="a4"/>
          </w:rPr>
          <w:t>№ 18</w:t>
        </w:r>
      </w:hyperlink>
      <w:r>
        <w:rPr>
          <w:rStyle w:val="s0"/>
        </w:rPr>
        <w:t xml:space="preserve">, </w:t>
      </w:r>
      <w:hyperlink w:anchor="sub319" w:history="1">
        <w:r>
          <w:rPr>
            <w:rStyle w:val="a4"/>
          </w:rPr>
          <w:t>№ 19</w:t>
        </w:r>
      </w:hyperlink>
      <w:r>
        <w:rPr>
          <w:rStyle w:val="s0"/>
        </w:rPr>
        <w:t xml:space="preserve">, </w:t>
      </w:r>
      <w:hyperlink w:anchor="sub320" w:history="1">
        <w:r>
          <w:rPr>
            <w:rStyle w:val="a4"/>
          </w:rPr>
          <w:t>№ 20</w:t>
        </w:r>
      </w:hyperlink>
      <w:r>
        <w:rPr>
          <w:rStyle w:val="s0"/>
        </w:rPr>
        <w:t xml:space="preserve">, </w:t>
      </w:r>
      <w:hyperlink w:anchor="sub321" w:history="1">
        <w:r>
          <w:rPr>
            <w:rStyle w:val="a4"/>
          </w:rPr>
          <w:t>№ 21</w:t>
        </w:r>
      </w:hyperlink>
      <w:r>
        <w:rPr>
          <w:rStyle w:val="s0"/>
        </w:rPr>
        <w:t xml:space="preserve">, </w:t>
      </w:r>
      <w:hyperlink w:anchor="sub322" w:history="1">
        <w:r>
          <w:rPr>
            <w:rStyle w:val="a4"/>
          </w:rPr>
          <w:t>№ 22</w:t>
        </w:r>
      </w:hyperlink>
      <w:r>
        <w:rPr>
          <w:rStyle w:val="s0"/>
        </w:rPr>
        <w:t xml:space="preserve">, </w:t>
      </w:r>
      <w:hyperlink w:anchor="sub323" w:history="1">
        <w:r>
          <w:rPr>
            <w:rStyle w:val="a4"/>
          </w:rPr>
          <w:t>№ 23</w:t>
        </w:r>
      </w:hyperlink>
      <w:r>
        <w:rPr>
          <w:rStyle w:val="s0"/>
        </w:rPr>
        <w:t xml:space="preserve">, </w:t>
      </w:r>
      <w:hyperlink w:anchor="sub324" w:history="1">
        <w:r>
          <w:rPr>
            <w:rStyle w:val="a4"/>
          </w:rPr>
          <w:t>№ 24</w:t>
        </w:r>
      </w:hyperlink>
      <w:r>
        <w:rPr>
          <w:rStyle w:val="s0"/>
        </w:rPr>
        <w:t xml:space="preserve">, </w:t>
      </w:r>
      <w:hyperlink w:anchor="sub325" w:history="1">
        <w:r>
          <w:rPr>
            <w:rStyle w:val="a4"/>
          </w:rPr>
          <w:t>№ 25</w:t>
        </w:r>
      </w:hyperlink>
      <w:r>
        <w:rPr>
          <w:rStyle w:val="s0"/>
        </w:rPr>
        <w:t xml:space="preserve">, </w:t>
      </w:r>
      <w:hyperlink w:anchor="sub326" w:history="1">
        <w:r>
          <w:rPr>
            <w:rStyle w:val="a4"/>
          </w:rPr>
          <w:t>№ 26</w:t>
        </w:r>
      </w:hyperlink>
      <w:r>
        <w:rPr>
          <w:rStyle w:val="s0"/>
        </w:rPr>
        <w:t xml:space="preserve">, </w:t>
      </w:r>
      <w:hyperlink w:anchor="sub327" w:history="1">
        <w:r>
          <w:rPr>
            <w:rStyle w:val="a4"/>
          </w:rPr>
          <w:t>№ 27</w:t>
        </w:r>
      </w:hyperlink>
      <w:r>
        <w:rPr>
          <w:rStyle w:val="s0"/>
        </w:rPr>
        <w:t xml:space="preserve">, </w:t>
      </w:r>
      <w:hyperlink w:anchor="sub32701" w:history="1">
        <w:r>
          <w:rPr>
            <w:rStyle w:val="a4"/>
          </w:rPr>
          <w:t>№27.1</w:t>
        </w:r>
      </w:hyperlink>
      <w:r>
        <w:rPr>
          <w:rStyle w:val="s0"/>
        </w:rPr>
        <w:t xml:space="preserve">, </w:t>
      </w:r>
      <w:hyperlink w:anchor="sub328" w:history="1">
        <w:r>
          <w:rPr>
            <w:rStyle w:val="a4"/>
          </w:rPr>
          <w:t>№ 28</w:t>
        </w:r>
      </w:hyperlink>
      <w:r>
        <w:rPr>
          <w:rStyle w:val="s0"/>
        </w:rPr>
        <w:t xml:space="preserve">, </w:t>
      </w:r>
      <w:hyperlink w:anchor="sub329" w:history="1">
        <w:r>
          <w:rPr>
            <w:rStyle w:val="a4"/>
          </w:rPr>
          <w:t>№ 29</w:t>
        </w:r>
      </w:hyperlink>
      <w:r>
        <w:rPr>
          <w:rStyle w:val="s0"/>
        </w:rPr>
        <w:t xml:space="preserve">, </w:t>
      </w:r>
      <w:hyperlink w:anchor="sub330" w:history="1">
        <w:r>
          <w:rPr>
            <w:rStyle w:val="a4"/>
          </w:rPr>
          <w:t>№ 30</w:t>
        </w:r>
      </w:hyperlink>
      <w:r>
        <w:rPr>
          <w:rStyle w:val="s0"/>
        </w:rPr>
        <w:t xml:space="preserve">, </w:t>
      </w:r>
      <w:hyperlink w:anchor="sub331" w:history="1">
        <w:r>
          <w:rPr>
            <w:rStyle w:val="a4"/>
          </w:rPr>
          <w:t>№31</w:t>
        </w:r>
      </w:hyperlink>
      <w:r>
        <w:rPr>
          <w:rStyle w:val="s0"/>
        </w:rPr>
        <w:t xml:space="preserve"> целесообразность применения механизма перечисления инвес</w:t>
      </w:r>
      <w:r>
        <w:rPr>
          <w:rStyle w:val="s0"/>
        </w:rPr>
        <w:t>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w:t>
      </w:r>
      <w:r>
        <w:rPr>
          <w:rStyle w:val="s0"/>
        </w:rPr>
        <w:t>ятельности, или финансовому институту, имеющему лицензию на осуществление микрофинансовой деятельности, на специальный счет определяется рабочим органом (услугодателем).</w:t>
      </w:r>
    </w:p>
    <w:p w:rsidR="00000000" w:rsidRDefault="00FA09E4">
      <w:pPr>
        <w:pStyle w:val="pj"/>
      </w:pPr>
      <w:r>
        <w:t>33. Для получения инвестиционных субсидий на специальный счет, инвестор (услугополучат</w:t>
      </w:r>
      <w:r>
        <w:t xml:space="preserve">ель) подает электронную заявку на инвестиционное субсидирование с применением механизма авансового платежа на специальный счет по форме согласно </w:t>
      </w:r>
      <w:hyperlink w:anchor="sub5" w:history="1">
        <w:r>
          <w:rPr>
            <w:rStyle w:val="a4"/>
          </w:rPr>
          <w:t>приложению 5</w:t>
        </w:r>
      </w:hyperlink>
      <w:r>
        <w:t xml:space="preserve"> к настоящим Правилам и дополнительно прикрепляет заверенную финансовым </w:t>
      </w:r>
      <w:r>
        <w:t xml:space="preserve">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hyperlink r:id="rId68" w:history="1">
        <w:r>
          <w:rPr>
            <w:rStyle w:val="a4"/>
          </w:rPr>
          <w:t>Закону</w:t>
        </w:r>
      </w:hyperlink>
      <w:r>
        <w:t xml:space="preserve"> о банках и</w:t>
      </w:r>
      <w:r>
        <w:t xml:space="preserve"> банковской деятельности, или финансовым институтом, имеющим лицензию на осуществление микрофинансовой деятельности, копию положительного решения кредитного комитета финансового института, имеющего лицензию уполномоченного органа по регулированию, контролю</w:t>
      </w:r>
      <w:r>
        <w:t xml:space="preserve">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финансового института, имеющего лицензию на осуществление микрофинансовой деятельности.</w:t>
      </w:r>
    </w:p>
    <w:p w:rsidR="00000000" w:rsidRDefault="00FA09E4">
      <w:pPr>
        <w:pStyle w:val="pj"/>
      </w:pPr>
      <w:r>
        <w:t>В течение 3 (трех) рабоч</w:t>
      </w:r>
      <w:r>
        <w:t>их дней с даты одобрения рабочим органом (услугодателем) заявки инвестора (услугополучателя), между рабочим органом (услугодателем), финансовым институтом, имеющим лицензию уполномоченного органа по регулированию, контролю и надзору финансового рынка и фин</w:t>
      </w:r>
      <w:r>
        <w:t xml:space="preserve">ансовых организаций на проведение банковских операций согласно </w:t>
      </w:r>
      <w:hyperlink r:id="rId69" w:history="1">
        <w:r>
          <w:rPr>
            <w:rStyle w:val="a4"/>
          </w:rPr>
          <w:t>Закону</w:t>
        </w:r>
      </w:hyperlink>
      <w:r>
        <w:t xml:space="preserve"> </w:t>
      </w:r>
      <w:r>
        <w:t xml:space="preserve">о банках и банковской деятельности, или финансовым институтом, имеющим лицензию на осуществление микрофинансовой деятельности, и инвестором (услугополучателем) заключается трехсторонний договор и соглашение о неиспользовании финансовым институтом, имеющим </w:t>
      </w:r>
      <w:r>
        <w:t>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w:t>
      </w:r>
      <w:r>
        <w:t xml:space="preserve">ие микрофинансовой деятельности, инвестиционных субсидий на специальном счете по форме согласно </w:t>
      </w:r>
      <w:hyperlink w:anchor="sub14" w:history="1">
        <w:r>
          <w:rPr>
            <w:rStyle w:val="a4"/>
          </w:rPr>
          <w:t>приложению 14</w:t>
        </w:r>
      </w:hyperlink>
      <w:r>
        <w:t xml:space="preserve"> к настоящим Правилам.</w:t>
      </w:r>
    </w:p>
    <w:p w:rsidR="00000000" w:rsidRDefault="00FA09E4">
      <w:pPr>
        <w:pStyle w:val="pj"/>
      </w:pPr>
      <w:r>
        <w:t>При этом финансовый институт, имеющий лицензию уполномоченного органа по регулированию, контролю</w:t>
      </w:r>
      <w:r>
        <w:t xml:space="preserve"> и надзору финансового рынка и финансовых организаций на проведение банковских операций согласно </w:t>
      </w:r>
      <w:hyperlink r:id="rId70" w:history="1">
        <w:r>
          <w:rPr>
            <w:rStyle w:val="a4"/>
          </w:rPr>
          <w:t>Закону</w:t>
        </w:r>
      </w:hyperlink>
      <w:r>
        <w:t xml:space="preserve"> о банках и банковской деятельности, или финансовый институт, имеющий лицензию на осущест</w:t>
      </w:r>
      <w:r>
        <w:t xml:space="preserve">вление микрофинансовой деятельности, не использует средства инвестиционных субсидий, полученных на специальный счет, до своевременного исполнения условий, указанных в </w:t>
      </w:r>
      <w:hyperlink w:anchor="sub3400" w:history="1">
        <w:r>
          <w:rPr>
            <w:rStyle w:val="a4"/>
          </w:rPr>
          <w:t>пунктах 34 или 35</w:t>
        </w:r>
      </w:hyperlink>
      <w:r>
        <w:t xml:space="preserve"> настоящих Правил.</w:t>
      </w:r>
    </w:p>
    <w:p w:rsidR="00000000" w:rsidRDefault="00FA09E4">
      <w:pPr>
        <w:pStyle w:val="pji"/>
      </w:pPr>
      <w:bookmarkStart w:id="7" w:name="SUB3400"/>
      <w:bookmarkEnd w:id="7"/>
      <w:r>
        <w:rPr>
          <w:rStyle w:val="s3"/>
        </w:rPr>
        <w:t>Пункт 34 изложен в реда</w:t>
      </w:r>
      <w:r>
        <w:rPr>
          <w:rStyle w:val="s3"/>
        </w:rPr>
        <w:t xml:space="preserve">кции </w:t>
      </w:r>
      <w:hyperlink r:id="rId71" w:anchor="sub_id=34" w:history="1">
        <w:r>
          <w:rPr>
            <w:rStyle w:val="a4"/>
            <w:i/>
            <w:iCs/>
          </w:rPr>
          <w:t>приказа</w:t>
        </w:r>
      </w:hyperlink>
      <w:r>
        <w:rPr>
          <w:rStyle w:val="s3"/>
        </w:rPr>
        <w:t xml:space="preserve"> и.о. Министра сельского хозяйства РК от 15.05.24 г. № 160 (введен в действие с 26 мая 2024 г.) (</w:t>
      </w:r>
      <w:hyperlink r:id="rId72" w:anchor="sub_id=3400" w:history="1">
        <w:r>
          <w:rPr>
            <w:rStyle w:val="a4"/>
            <w:i/>
            <w:iCs/>
          </w:rPr>
          <w:t>см. стар. ред.</w:t>
        </w:r>
      </w:hyperlink>
      <w:r>
        <w:rPr>
          <w:rStyle w:val="s3"/>
        </w:rPr>
        <w:t>)</w:t>
      </w:r>
    </w:p>
    <w:p w:rsidR="00000000" w:rsidRDefault="00FA09E4">
      <w:pPr>
        <w:pStyle w:val="pj"/>
      </w:pPr>
      <w:r>
        <w:t xml:space="preserve">34. </w:t>
      </w:r>
      <w:r>
        <w:rPr>
          <w:rStyle w:val="s0"/>
        </w:rPr>
        <w:t>В случае финансирования инвестора (услугополучателя) путем представления 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w:t>
      </w:r>
      <w:r>
        <w:rPr>
          <w:rStyle w:val="s0"/>
        </w:rPr>
        <w:t xml:space="preserve"> согласно </w:t>
      </w:r>
      <w:hyperlink r:id="rId73" w:history="1">
        <w:r>
          <w:rPr>
            <w:rStyle w:val="a4"/>
          </w:rPr>
          <w:t>Закону</w:t>
        </w:r>
      </w:hyperlink>
      <w:r>
        <w:rPr>
          <w:rStyle w:val="s0"/>
        </w:rPr>
        <w:t xml:space="preserve"> о банках и банковской деятельности, или финансовый институт, имеющий лицензию на осуществление микрофинансовой деятельности, в течение 10 (десяти) рабочих дней с даты получени</w:t>
      </w:r>
      <w:r>
        <w:rPr>
          <w:rStyle w:val="s0"/>
        </w:rPr>
        <w:t>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p w:rsidR="00000000" w:rsidRDefault="00FA09E4">
      <w:pPr>
        <w:pStyle w:val="pj"/>
      </w:pPr>
      <w:r>
        <w:rPr>
          <w:rStyle w:val="s0"/>
        </w:rPr>
        <w:t>Финансовый институт, имеющий лицензию уполномоченного</w:t>
      </w:r>
      <w:r>
        <w:rPr>
          <w:rStyle w:val="s0"/>
        </w:rPr>
        <w:t xml:space="preserve">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w:t>
      </w:r>
      <w:r>
        <w:rPr>
          <w:rStyle w:val="s0"/>
        </w:rPr>
        <w:t>ности,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w:t>
      </w:r>
      <w:r>
        <w:rPr>
          <w:rStyle w:val="s0"/>
        </w:rPr>
        <w:t xml:space="preserve">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микрофинансовой деятельности, денег на специальном счете направляет в рабочий орган (</w:t>
      </w:r>
      <w:r>
        <w:rPr>
          <w:rStyle w:val="s0"/>
        </w:rPr>
        <w:t>услугодателю) письменное уведомление о завершении поставки техники, машин и (или) оборудования инвестору (услугополучателю) с приложением копии актов приема-передачи техники, машин, оборудования между покупателем и поставщиком, дополнительного соглашения к</w:t>
      </w:r>
      <w:r>
        <w:rPr>
          <w:rStyle w:val="s0"/>
        </w:rPr>
        <w:t xml:space="preserve"> кредитному договору (при наличии) и соглашение о целевом использовании и не отчуждении приобретаемой техники, машин и оборудования по форме согласно </w:t>
      </w:r>
      <w:hyperlink w:anchor="sub13" w:history="1">
        <w:r>
          <w:rPr>
            <w:rStyle w:val="a4"/>
          </w:rPr>
          <w:t>приложению 13</w:t>
        </w:r>
      </w:hyperlink>
      <w:r>
        <w:rPr>
          <w:rStyle w:val="s0"/>
        </w:rPr>
        <w:t xml:space="preserve"> к настоящим Правилам.</w:t>
      </w:r>
    </w:p>
    <w:p w:rsidR="00000000" w:rsidRDefault="00FA09E4">
      <w:pPr>
        <w:pStyle w:val="pj"/>
      </w:pPr>
      <w:r>
        <w:rPr>
          <w:rStyle w:val="s0"/>
        </w:rPr>
        <w:t>При этом финансовый институт, имеющий лице</w:t>
      </w:r>
      <w:r>
        <w:rPr>
          <w:rStyle w:val="s0"/>
        </w:rPr>
        <w:t>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w:t>
      </w:r>
      <w:r>
        <w:rPr>
          <w:rStyle w:val="s0"/>
        </w:rPr>
        <w:t>рофинансовой деятельности, не может использовать средства, находящиеся на специальном счете, до исполнения требований, предусмотренных частью второй настоящего пункта.</w:t>
      </w:r>
    </w:p>
    <w:p w:rsidR="00000000" w:rsidRDefault="00FA09E4">
      <w:pPr>
        <w:pStyle w:val="pj"/>
      </w:pPr>
      <w:r>
        <w:rPr>
          <w:rStyle w:val="s0"/>
        </w:rPr>
        <w:t xml:space="preserve">По заявкам инвесторов (услугополучателей), по которым окончательная сумма по кредитному </w:t>
      </w:r>
      <w:r>
        <w:rPr>
          <w:rStyle w:val="s0"/>
        </w:rPr>
        <w:t>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w:t>
      </w:r>
      <w:r>
        <w:rPr>
          <w:rStyle w:val="s0"/>
        </w:rPr>
        <w:t xml:space="preserve">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hyperlink r:id="rId74" w:history="1">
        <w:r>
          <w:rPr>
            <w:rStyle w:val="a4"/>
          </w:rPr>
          <w:t>Закону</w:t>
        </w:r>
      </w:hyperlink>
      <w:r>
        <w:rPr>
          <w:rStyle w:val="s0"/>
        </w:rPr>
        <w:t xml:space="preserve"> Республики Казахстан о банках и банковской деятельности, или финансовый институт, имеющий лицензию на осуществление микрофинансовой деятельности, о необходимости восстановления суммы разницы (излишне перечисленных средств на специальный</w:t>
      </w:r>
      <w:r>
        <w:rPr>
          <w:rStyle w:val="s0"/>
        </w:rPr>
        <w:t xml:space="preserve"> счет) на расчетный счет рабочего органа (услугодателя).</w:t>
      </w:r>
    </w:p>
    <w:p w:rsidR="00000000" w:rsidRDefault="00FA09E4">
      <w:pPr>
        <w:pStyle w:val="pj"/>
      </w:pPr>
      <w:r>
        <w:rPr>
          <w:rStyle w:val="s0"/>
        </w:rPr>
        <w:t>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w:t>
      </w:r>
      <w:r>
        <w:rPr>
          <w:rStyle w:val="s0"/>
        </w:rPr>
        <w:t xml:space="preserve"> и банковской деятельности, или финансовый институт, имеющий лицензию на осуществление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w:t>
      </w:r>
      <w:r>
        <w:rPr>
          <w:rStyle w:val="s0"/>
        </w:rPr>
        <w:t>счет рабочего органа (услугодателя) в размере, указанном в уведомлении.</w:t>
      </w:r>
    </w:p>
    <w:p w:rsidR="00000000" w:rsidRDefault="00FA09E4">
      <w:pPr>
        <w:pStyle w:val="pj"/>
      </w:pPr>
      <w:r>
        <w:rPr>
          <w:rStyle w:val="s0"/>
        </w:rPr>
        <w:t xml:space="preserve">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w:t>
      </w:r>
      <w:r>
        <w:rPr>
          <w:rStyle w:val="s0"/>
        </w:rPr>
        <w:t>субсидий не осуществляется</w:t>
      </w:r>
      <w:r>
        <w:t>.</w:t>
      </w:r>
    </w:p>
    <w:p w:rsidR="00000000" w:rsidRDefault="00FA09E4">
      <w:pPr>
        <w:pStyle w:val="pji"/>
      </w:pPr>
      <w:bookmarkStart w:id="8" w:name="SUB3500"/>
      <w:bookmarkEnd w:id="8"/>
      <w:r>
        <w:rPr>
          <w:rStyle w:val="s3"/>
        </w:rPr>
        <w:t xml:space="preserve">Пункт 35 изложен в редакции </w:t>
      </w:r>
      <w:hyperlink r:id="rId75" w:anchor="sub_id=35" w:history="1">
        <w:r>
          <w:rPr>
            <w:rStyle w:val="a4"/>
            <w:i/>
            <w:iCs/>
          </w:rPr>
          <w:t>приказа</w:t>
        </w:r>
      </w:hyperlink>
      <w:r>
        <w:rPr>
          <w:rStyle w:val="s3"/>
        </w:rPr>
        <w:t xml:space="preserve"> Министра сельского хозяйства РК от 13.02.25 г. № 49 (введен в действие с 1 марта 2025 г.) (</w:t>
      </w:r>
      <w:hyperlink r:id="rId76" w:anchor="sub_id=3500" w:history="1">
        <w:r>
          <w:rPr>
            <w:rStyle w:val="a4"/>
            <w:i/>
            <w:iCs/>
          </w:rPr>
          <w:t>см. стар. ред.</w:t>
        </w:r>
      </w:hyperlink>
      <w:r>
        <w:rPr>
          <w:rStyle w:val="s3"/>
        </w:rPr>
        <w:t>)</w:t>
      </w:r>
    </w:p>
    <w:p w:rsidR="00000000" w:rsidRDefault="00FA09E4">
      <w:pPr>
        <w:pStyle w:val="pj"/>
      </w:pPr>
      <w:r>
        <w:rPr>
          <w:rStyle w:val="s0"/>
        </w:rPr>
        <w:t>35. В случае финансирования инвестора путем предоставления техники, машин и (или) оборудования в лизинг, финансовый институт, имеющий лицензию уполномоченного органа по регулирова</w:t>
      </w:r>
      <w:r>
        <w:rPr>
          <w:rStyle w:val="s0"/>
        </w:rPr>
        <w:t>нию, контролю и надзору финансового рынка и финансовых организаций на проведение банковских операций согласно о банках и банковской деятельности, или финансовый институт, имеющий лицензию на осуществление микрофинансовой деятельности, в течение 10 (десяти)</w:t>
      </w:r>
      <w:r>
        <w:rPr>
          <w:rStyle w:val="s0"/>
        </w:rPr>
        <w:t xml:space="preserve">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w:t>
      </w:r>
      <w:r>
        <w:rPr>
          <w:rStyle w:val="s0"/>
        </w:rPr>
        <w:t xml:space="preserve">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hyperlink r:id="rId77" w:history="1">
        <w:r>
          <w:rPr>
            <w:rStyle w:val="a4"/>
          </w:rPr>
          <w:t>Закону</w:t>
        </w:r>
      </w:hyperlink>
      <w:r>
        <w:rPr>
          <w:rStyle w:val="s0"/>
        </w:rPr>
        <w:t xml:space="preserve"> о банках и банковской деятельности, или финансовым институтом, имеющим лицензию на осуществление микрофинансовой деятельности, и предоставляет подтверждающие документы рабочему органу (услугодателю), а также к</w:t>
      </w:r>
      <w:r>
        <w:rPr>
          <w:rStyle w:val="s0"/>
        </w:rPr>
        <w:t>опию договора финансового лизинга.</w:t>
      </w:r>
    </w:p>
    <w:p w:rsidR="00000000" w:rsidRDefault="00FA09E4">
      <w:pPr>
        <w:pStyle w:val="pj"/>
      </w:pPr>
      <w:r>
        <w:rPr>
          <w:rStyle w:val="s0"/>
        </w:rPr>
        <w:t xml:space="preserve">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hyperlink r:id="rId78" w:history="1">
        <w:r>
          <w:rPr>
            <w:rStyle w:val="a4"/>
          </w:rPr>
          <w:t>Закону</w:t>
        </w:r>
      </w:hyperlink>
      <w:r>
        <w:rPr>
          <w:rStyle w:val="s0"/>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180 (ста восьмидесяти) календарных дней со д</w:t>
      </w:r>
      <w:r>
        <w:rPr>
          <w:rStyle w:val="s0"/>
        </w:rPr>
        <w:t>ня получения средств на специальный счет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w:t>
      </w:r>
      <w:r>
        <w:rPr>
          <w:rStyle w:val="s0"/>
        </w:rPr>
        <w:t>льного соглашения к договору лизинга по определению окончательной стоимости предмета лизинга.</w:t>
      </w:r>
    </w:p>
    <w:p w:rsidR="00000000" w:rsidRDefault="00FA09E4">
      <w:pPr>
        <w:pStyle w:val="pj"/>
      </w:pPr>
      <w:r>
        <w:rPr>
          <w:rStyle w:val="s0"/>
        </w:rPr>
        <w:t>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w:t>
      </w:r>
      <w:r>
        <w:rPr>
          <w:rStyle w:val="s0"/>
        </w:rPr>
        <w:t xml:space="preserve">е банковских операций согласно </w:t>
      </w:r>
      <w:hyperlink r:id="rId79" w:history="1">
        <w:r>
          <w:rPr>
            <w:rStyle w:val="a4"/>
          </w:rPr>
          <w:t>Закону</w:t>
        </w:r>
      </w:hyperlink>
      <w:r>
        <w:rPr>
          <w:rStyle w:val="s0"/>
        </w:rPr>
        <w:t xml:space="preserve"> о банках и банковской деятельности, или финансовый институт, имеющий лицензию на осуществление микрофинансовой деятельности, не может использовать средств</w:t>
      </w:r>
      <w:r>
        <w:rPr>
          <w:rStyle w:val="s0"/>
        </w:rPr>
        <w:t>а, находящиеся на специальном счете, до исполнения требований, предусмотренных частью второй настоящего пункта.</w:t>
      </w:r>
    </w:p>
    <w:p w:rsidR="00000000" w:rsidRDefault="00FA09E4">
      <w:pPr>
        <w:pStyle w:val="pj"/>
      </w:pPr>
      <w:r>
        <w:rPr>
          <w:rStyle w:val="s0"/>
        </w:rPr>
        <w:t xml:space="preserve">По заявкам инвесторов (услугополучателей), по которым окончательная стоимость предмета лизинга фактически оказалась меньше указанной в договоре </w:t>
      </w:r>
      <w:r>
        <w:rPr>
          <w:rStyle w:val="s0"/>
        </w:rPr>
        <w:t>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имеющий лицензию</w:t>
      </w:r>
      <w:r>
        <w:rPr>
          <w:rStyle w:val="s0"/>
        </w:rPr>
        <w:t xml:space="preserve">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w:t>
      </w:r>
      <w:r>
        <w:rPr>
          <w:rStyle w:val="s0"/>
        </w:rPr>
        <w:t>нансовой деятельности, о необходимости восстановления суммы разницы (излишне перечисленных средств на специальный счет) на расчетный счет рабочего органа (услугодателя).</w:t>
      </w:r>
    </w:p>
    <w:p w:rsidR="00000000" w:rsidRDefault="00FA09E4">
      <w:pPr>
        <w:pStyle w:val="pj"/>
      </w:pPr>
      <w:r>
        <w:rPr>
          <w:rStyle w:val="s0"/>
        </w:rPr>
        <w:t>Финансовый институт, имеющий лицензию уполномоченного органа по регулированию, контрол</w:t>
      </w:r>
      <w:r>
        <w:rPr>
          <w:rStyle w:val="s0"/>
        </w:rPr>
        <w:t xml:space="preserve">ю и надзору финансового рынка и финансовых организаций на проведение банковских операций согласно </w:t>
      </w:r>
      <w:hyperlink r:id="rId80" w:history="1">
        <w:r>
          <w:rPr>
            <w:rStyle w:val="a4"/>
          </w:rPr>
          <w:t>Закону</w:t>
        </w:r>
      </w:hyperlink>
      <w:r>
        <w:rPr>
          <w:rStyle w:val="s0"/>
        </w:rPr>
        <w:t xml:space="preserve"> о банках и банковской деятельности, или финансовый институт, имеющий лицензию на осущес</w:t>
      </w:r>
      <w:r>
        <w:rPr>
          <w:rStyle w:val="s0"/>
        </w:rPr>
        <w:t>твление микрофинансовой деятельности,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p w:rsidR="00000000" w:rsidRDefault="00FA09E4">
      <w:pPr>
        <w:pStyle w:val="pj"/>
      </w:pPr>
      <w:r>
        <w:rPr>
          <w:rStyle w:val="s0"/>
        </w:rPr>
        <w:t>По заяв</w:t>
      </w:r>
      <w:r>
        <w:rPr>
          <w:rStyle w:val="s0"/>
        </w:rPr>
        <w:t>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r>
        <w:t>.</w:t>
      </w:r>
    </w:p>
    <w:p w:rsidR="00000000" w:rsidRDefault="00FA09E4">
      <w:pPr>
        <w:pStyle w:val="pj"/>
      </w:pPr>
      <w:r>
        <w:t>36. В случае, если финансовым институтом, имеющим лиц</w:t>
      </w:r>
      <w:r>
        <w:t xml:space="preserve">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имеющим лицензию на осуществление </w:t>
      </w:r>
      <w:r>
        <w:t xml:space="preserve">микрофинансовой деятельности, не выполняются условия, предусмотренные </w:t>
      </w:r>
      <w:hyperlink w:anchor="sub3400" w:history="1">
        <w:r>
          <w:rPr>
            <w:rStyle w:val="a4"/>
          </w:rPr>
          <w:t>пунктом 34</w:t>
        </w:r>
      </w:hyperlink>
      <w:r>
        <w:t xml:space="preserve"> настоящих Правил (при финансировании инвестора (услугополучателя) путем представления кредита) или </w:t>
      </w:r>
      <w:hyperlink w:anchor="sub3500" w:history="1">
        <w:r>
          <w:rPr>
            <w:rStyle w:val="a4"/>
          </w:rPr>
          <w:t>пунктом 35</w:t>
        </w:r>
      </w:hyperlink>
      <w:r>
        <w:t xml:space="preserve"> насто</w:t>
      </w:r>
      <w:r>
        <w:t>ящих Правил (при финансировании инвестора (услугополучателя) путем представления техники, машин и (или) оборудования в лизинг), то финансовый институт, имеющий лицензию уполномоченного органа по регулированию, контролю и надзору финансового рынка и финансо</w:t>
      </w:r>
      <w:r>
        <w:t xml:space="preserve">вых организаций на проведение банковских операций согласно </w:t>
      </w:r>
      <w:hyperlink r:id="rId81" w:history="1">
        <w:r>
          <w:rPr>
            <w:rStyle w:val="a4"/>
          </w:rPr>
          <w:t>Закону</w:t>
        </w:r>
      </w:hyperlink>
      <w:r>
        <w:t xml:space="preserve"> о банках и банковской деятельности, или финансовый институт, имеющий лицензию на осуществление микрофинансовой деятельности, в</w:t>
      </w:r>
      <w:r>
        <w:t xml:space="preserve"> течение 3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w:t>
      </w:r>
      <w:r>
        <w:t>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w:t>
      </w:r>
      <w:r>
        <w:t>вующего бюджета, из которого были произведены выплаты.</w:t>
      </w:r>
    </w:p>
    <w:p w:rsidR="00000000" w:rsidRDefault="00FA09E4">
      <w:pPr>
        <w:pStyle w:val="pj"/>
      </w:pPr>
      <w:r>
        <w:t>37. Средства, перечисленные на специальный счет, зачисляются финансовым институтом, имеющим лицензию уполномоченного органа по регулированию, контролю и надзору финансового рынка и финансовых организац</w:t>
      </w:r>
      <w:r>
        <w:t xml:space="preserve">ий на проведение банковских операций согласно </w:t>
      </w:r>
      <w:hyperlink r:id="rId82" w:history="1">
        <w:r>
          <w:rPr>
            <w:rStyle w:val="a4"/>
          </w:rPr>
          <w:t>Закону</w:t>
        </w:r>
      </w:hyperlink>
      <w:r>
        <w:t xml:space="preserve"> о банках и банковской деятельности, или финансовым институтом, имеющим лицензию на осуществление микрофинансовой деятельности, в счет погаш</w:t>
      </w:r>
      <w:r>
        <w:t>ения основного долга инвестора (услугополучателя) по кредиту/лизингу, использованного на приобретение техники, машины и оборудования в рамках инвестиционного проекта на основании положительного решения рабочего органа (услугодателя) о предоставлении инвест</w:t>
      </w:r>
      <w:r>
        <w:t>ору (услугополучателю) инвестиционной субсидии.</w:t>
      </w:r>
    </w:p>
    <w:p w:rsidR="00000000" w:rsidRDefault="00FA09E4">
      <w:pPr>
        <w:pStyle w:val="pj"/>
      </w:pPr>
      <w:r>
        <w:rPr>
          <w:b/>
          <w:bCs/>
        </w:rPr>
        <w:t> </w:t>
      </w:r>
    </w:p>
    <w:p w:rsidR="00000000" w:rsidRDefault="00FA09E4">
      <w:pPr>
        <w:pStyle w:val="pj"/>
      </w:pPr>
      <w:r>
        <w:rPr>
          <w:b/>
          <w:bCs/>
        </w:rPr>
        <w:t> </w:t>
      </w:r>
    </w:p>
    <w:p w:rsidR="00000000" w:rsidRDefault="00FA09E4">
      <w:pPr>
        <w:pStyle w:val="pc"/>
      </w:pPr>
      <w:bookmarkStart w:id="9" w:name="SUB3800"/>
      <w:bookmarkEnd w:id="9"/>
      <w:r>
        <w:rPr>
          <w:rStyle w:val="s1"/>
        </w:rPr>
        <w:t>Глава 5. Заключительные положения</w:t>
      </w:r>
    </w:p>
    <w:p w:rsidR="00000000" w:rsidRDefault="00FA09E4">
      <w:pPr>
        <w:pStyle w:val="pj"/>
      </w:pPr>
      <w:r>
        <w:rPr>
          <w:b/>
          <w:bCs/>
        </w:rPr>
        <w:t> </w:t>
      </w:r>
    </w:p>
    <w:p w:rsidR="00000000" w:rsidRDefault="00FA09E4">
      <w:pPr>
        <w:pStyle w:val="pji"/>
      </w:pPr>
      <w:r>
        <w:rPr>
          <w:rStyle w:val="s3"/>
        </w:rPr>
        <w:t xml:space="preserve">Пункт 38 изложен в редакции </w:t>
      </w:r>
      <w:hyperlink r:id="rId83" w:anchor="sub_id=38" w:history="1">
        <w:r>
          <w:rPr>
            <w:rStyle w:val="a4"/>
            <w:i/>
            <w:iCs/>
          </w:rPr>
          <w:t>приказа</w:t>
        </w:r>
      </w:hyperlink>
      <w:r>
        <w:rPr>
          <w:rStyle w:val="s3"/>
        </w:rPr>
        <w:t xml:space="preserve"> и.о. Министра сельского хозяйства РК от 15.05.24 г. </w:t>
      </w:r>
      <w:r>
        <w:rPr>
          <w:rStyle w:val="s3"/>
        </w:rPr>
        <w:t>№ 160 (введен в действие с 26 мая 2024 г.) (</w:t>
      </w:r>
      <w:hyperlink r:id="rId84" w:anchor="sub_id=3800" w:history="1">
        <w:r>
          <w:rPr>
            <w:rStyle w:val="a4"/>
            <w:i/>
            <w:iCs/>
          </w:rPr>
          <w:t>см. стар. ред.</w:t>
        </w:r>
      </w:hyperlink>
      <w:r>
        <w:rPr>
          <w:rStyle w:val="s3"/>
        </w:rPr>
        <w:t>)</w:t>
      </w:r>
    </w:p>
    <w:p w:rsidR="00000000" w:rsidRDefault="00FA09E4">
      <w:pPr>
        <w:pStyle w:val="pj"/>
      </w:pPr>
      <w:r>
        <w:t xml:space="preserve">38. </w:t>
      </w:r>
      <w:r>
        <w:rPr>
          <w:rStyle w:val="s0"/>
        </w:rPr>
        <w:t>Мониторинг инвестиционного субсидирования осуществляется в течение 3 (трех) лет с момента субсидирования рабоч</w:t>
      </w:r>
      <w:r>
        <w:rPr>
          <w:rStyle w:val="s0"/>
        </w:rPr>
        <w:t>им органом (услугодателем) в ГИСС по следующим критериям:</w:t>
      </w:r>
    </w:p>
    <w:p w:rsidR="00000000" w:rsidRDefault="00FA09E4">
      <w:pPr>
        <w:pStyle w:val="pj"/>
      </w:pPr>
      <w:r>
        <w:rPr>
          <w:rStyle w:val="s0"/>
        </w:rPr>
        <w:t>1) ежеквартально на предмет не отчуждения и целевого использования инвестором (услугополучателем) приобретенной техники, машин и оборудования;</w:t>
      </w:r>
    </w:p>
    <w:p w:rsidR="00000000" w:rsidRDefault="00FA09E4">
      <w:pPr>
        <w:pStyle w:val="pj"/>
      </w:pPr>
      <w:r>
        <w:rPr>
          <w:rStyle w:val="s0"/>
        </w:rPr>
        <w:t xml:space="preserve">2) по паспортам </w:t>
      </w:r>
      <w:hyperlink w:anchor="sub307" w:history="1">
        <w:r>
          <w:rPr>
            <w:rStyle w:val="a4"/>
          </w:rPr>
          <w:t>проектов №</w:t>
        </w:r>
        <w:r>
          <w:rPr>
            <w:rStyle w:val="a4"/>
          </w:rPr>
          <w:t xml:space="preserve"> 7</w:t>
        </w:r>
      </w:hyperlink>
      <w:r>
        <w:rPr>
          <w:rStyle w:val="s0"/>
        </w:rPr>
        <w:t xml:space="preserve">, </w:t>
      </w:r>
      <w:hyperlink w:anchor="sub308" w:history="1">
        <w:r>
          <w:rPr>
            <w:rStyle w:val="a4"/>
          </w:rPr>
          <w:t>№ 8</w:t>
        </w:r>
      </w:hyperlink>
      <w:r>
        <w:rPr>
          <w:rStyle w:val="s0"/>
        </w:rPr>
        <w:t xml:space="preserve"> (по молокоперерабатывающему заводу), </w:t>
      </w:r>
      <w:hyperlink w:anchor="sub310" w:history="1">
        <w:r>
          <w:rPr>
            <w:rStyle w:val="a4"/>
          </w:rPr>
          <w:t>№ 10</w:t>
        </w:r>
      </w:hyperlink>
      <w:r>
        <w:rPr>
          <w:rStyle w:val="s0"/>
        </w:rPr>
        <w:t xml:space="preserve">, </w:t>
      </w:r>
      <w:hyperlink w:anchor="sub318" w:history="1">
        <w:r>
          <w:rPr>
            <w:rStyle w:val="a4"/>
          </w:rPr>
          <w:t>№ 18</w:t>
        </w:r>
      </w:hyperlink>
      <w:r>
        <w:rPr>
          <w:rStyle w:val="s0"/>
        </w:rPr>
        <w:t xml:space="preserve">, </w:t>
      </w:r>
      <w:hyperlink w:anchor="sub319" w:history="1">
        <w:r>
          <w:rPr>
            <w:rStyle w:val="a4"/>
          </w:rPr>
          <w:t>№ 19</w:t>
        </w:r>
      </w:hyperlink>
      <w:r>
        <w:rPr>
          <w:rStyle w:val="s0"/>
        </w:rPr>
        <w:t xml:space="preserve">, </w:t>
      </w:r>
      <w:hyperlink w:anchor="sub324" w:history="1">
        <w:r>
          <w:rPr>
            <w:rStyle w:val="a4"/>
          </w:rPr>
          <w:t>№ 24</w:t>
        </w:r>
      </w:hyperlink>
      <w:r>
        <w:rPr>
          <w:rStyle w:val="s0"/>
        </w:rPr>
        <w:t xml:space="preserve">, </w:t>
      </w:r>
      <w:hyperlink w:anchor="sub325" w:history="1">
        <w:r>
          <w:rPr>
            <w:rStyle w:val="a4"/>
          </w:rPr>
          <w:t>№ 25</w:t>
        </w:r>
      </w:hyperlink>
      <w:r>
        <w:rPr>
          <w:rStyle w:val="s0"/>
        </w:rPr>
        <w:t xml:space="preserve">, </w:t>
      </w:r>
      <w:hyperlink w:anchor="sub326" w:history="1">
        <w:r>
          <w:rPr>
            <w:rStyle w:val="a4"/>
          </w:rPr>
          <w:t>№ 26</w:t>
        </w:r>
      </w:hyperlink>
      <w:r>
        <w:rPr>
          <w:rStyle w:val="s0"/>
        </w:rPr>
        <w:t xml:space="preserve">, </w:t>
      </w:r>
      <w:hyperlink w:anchor="sub327" w:history="1">
        <w:r>
          <w:rPr>
            <w:rStyle w:val="a4"/>
          </w:rPr>
          <w:t>№ 27</w:t>
        </w:r>
      </w:hyperlink>
      <w:r>
        <w:rPr>
          <w:rStyle w:val="s0"/>
        </w:rPr>
        <w:t xml:space="preserve">, </w:t>
      </w:r>
      <w:hyperlink w:anchor="sub32701" w:history="1">
        <w:r>
          <w:rPr>
            <w:rStyle w:val="a4"/>
          </w:rPr>
          <w:t>№ 27.1</w:t>
        </w:r>
      </w:hyperlink>
      <w:r>
        <w:rPr>
          <w:rStyle w:val="s0"/>
        </w:rPr>
        <w:t xml:space="preserve">, </w:t>
      </w:r>
      <w:hyperlink w:anchor="sub328" w:history="1">
        <w:r>
          <w:rPr>
            <w:rStyle w:val="a4"/>
          </w:rPr>
          <w:t>№ 28</w:t>
        </w:r>
      </w:hyperlink>
      <w:r>
        <w:rPr>
          <w:rStyle w:val="s0"/>
        </w:rPr>
        <w:t xml:space="preserve">, </w:t>
      </w:r>
      <w:hyperlink w:anchor="sub329" w:history="1">
        <w:r>
          <w:rPr>
            <w:rStyle w:val="a4"/>
          </w:rPr>
          <w:t>№ 29</w:t>
        </w:r>
      </w:hyperlink>
      <w:r>
        <w:rPr>
          <w:rStyle w:val="s0"/>
        </w:rPr>
        <w:t xml:space="preserve"> на предмет: действия/бездействия объекта инвестиционного субсидирования не мен</w:t>
      </w:r>
      <w:r>
        <w:rPr>
          <w:rStyle w:val="s0"/>
        </w:rPr>
        <w:t>ее 1 (одного) раза в год с момента ввода в эксплуатацию, достижения/недостижения выхода объекта инвестиционного субсидирования на проектную мощность в размере не менее 50 (пятидесяти) % от общей проектной мощности в сроки, предусмотренные бизнес-планом;</w:t>
      </w:r>
    </w:p>
    <w:p w:rsidR="00000000" w:rsidRDefault="00FA09E4">
      <w:pPr>
        <w:pStyle w:val="pj"/>
      </w:pPr>
      <w:r>
        <w:rPr>
          <w:rStyle w:val="s0"/>
        </w:rPr>
        <w:t>3)</w:t>
      </w:r>
      <w:r>
        <w:rPr>
          <w:rStyle w:val="s0"/>
        </w:rPr>
        <w:t xml:space="preserve"> не менее 1 (одного) раза в год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w:t>
      </w:r>
      <w:r>
        <w:rPr>
          <w:rStyle w:val="s0"/>
        </w:rPr>
        <w:t>убсидирование строительно-монтажных работ в соответствии с частью первой пункта 3 настоящих Правил;</w:t>
      </w:r>
    </w:p>
    <w:p w:rsidR="00000000" w:rsidRDefault="00FA09E4">
      <w:pPr>
        <w:pStyle w:val="pj"/>
      </w:pPr>
      <w:r>
        <w:rPr>
          <w:rStyle w:val="s0"/>
        </w:rPr>
        <w:t>4) не менее 1 (одного) раза в год на предмет ввода в эксплуатацию (в сроки, указанные в бизнес плане), действия/бездействия, не отчуждения, целевого использ</w:t>
      </w:r>
      <w:r>
        <w:rPr>
          <w:rStyle w:val="s0"/>
        </w:rPr>
        <w:t>ования объектов, просубсидированных в рамках механизма по перечислению субсидий авансовым платежом на специальный счет;</w:t>
      </w:r>
    </w:p>
    <w:p w:rsidR="00000000" w:rsidRDefault="00FA09E4">
      <w:pPr>
        <w:pStyle w:val="pj"/>
      </w:pPr>
      <w:r>
        <w:rPr>
          <w:rStyle w:val="s0"/>
        </w:rPr>
        <w:t>5) не менее 1 (одного) раза в год после выплаты субсидий на предмет соответствия вида деятельности инвестора к производству и (или) пере</w:t>
      </w:r>
      <w:r>
        <w:rPr>
          <w:rStyle w:val="s0"/>
        </w:rPr>
        <w:t>работке сельскохозяйственной продукции, основной или вторичный вид деятельности которого относится к разделам ОКЭД соответствующей деятельности</w:t>
      </w:r>
      <w:r>
        <w:t>.</w:t>
      </w:r>
    </w:p>
    <w:p w:rsidR="00000000" w:rsidRDefault="00FA09E4">
      <w:pPr>
        <w:pStyle w:val="pj"/>
      </w:pPr>
      <w:bookmarkStart w:id="10" w:name="SUB3900"/>
      <w:bookmarkEnd w:id="10"/>
      <w:r>
        <w:t>39. Для осуществления функций мониторинга рабочий орган (услугодатель) запрашивает у инвестора (услугополучател</w:t>
      </w:r>
      <w:r>
        <w:t xml:space="preserve">я) необходимую информацию для исполнения условий мониторинга, указанных в </w:t>
      </w:r>
      <w:hyperlink w:anchor="sub3800" w:history="1">
        <w:r>
          <w:rPr>
            <w:rStyle w:val="a4"/>
          </w:rPr>
          <w:t>пункте 38</w:t>
        </w:r>
      </w:hyperlink>
      <w:r>
        <w:t xml:space="preserve"> настоящих Правил, в том числе необходимую информацию для формирования отчета об освоении субсидий на возмещение части расходов, понесенных суб</w:t>
      </w:r>
      <w:r>
        <w:t xml:space="preserve">ъектом агропромышленного комплекса, при инвестиционных вложениях по форме согласно </w:t>
      </w:r>
      <w:hyperlink w:anchor="sub15" w:history="1">
        <w:r>
          <w:rPr>
            <w:rStyle w:val="a4"/>
          </w:rPr>
          <w:t>приложению 15</w:t>
        </w:r>
      </w:hyperlink>
      <w:r>
        <w:t xml:space="preserve"> к настоящим Правилам, путем направления перечня запрашиваемой информации в ГИСС.</w:t>
      </w:r>
    </w:p>
    <w:p w:rsidR="00000000" w:rsidRDefault="00FA09E4">
      <w:pPr>
        <w:pStyle w:val="pj"/>
      </w:pPr>
      <w:r>
        <w:t>Уведомление о запросе рабочим органом (услугодател</w:t>
      </w:r>
      <w:r>
        <w:t>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w:t>
      </w:r>
      <w:r>
        <w:t>ечивающего фиксацию извещения.</w:t>
      </w:r>
    </w:p>
    <w:p w:rsidR="00000000" w:rsidRDefault="00FA09E4">
      <w:pPr>
        <w:pStyle w:val="pj"/>
      </w:pPr>
      <w:r>
        <w:t>Инвестор (услугополучатель) в течение 15 (пятнадцати) рабочих дней представляет запрашиваемую информацию рабочему органу (услугодателю) путем ее размещения в ГИСС.</w:t>
      </w:r>
    </w:p>
    <w:p w:rsidR="00000000" w:rsidRDefault="00FA09E4">
      <w:pPr>
        <w:pStyle w:val="pj"/>
      </w:pPr>
      <w:r>
        <w:t>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w:t>
      </w:r>
      <w:r>
        <w:t>нвестиционных субсидий.</w:t>
      </w:r>
    </w:p>
    <w:p w:rsidR="00000000" w:rsidRDefault="00FA09E4">
      <w:pPr>
        <w:pStyle w:val="pj"/>
      </w:pPr>
      <w:r>
        <w:t>При этом, возврат выплаченных инвестиционных субсидий осуществляется инвестором.</w:t>
      </w:r>
    </w:p>
    <w:p w:rsidR="00000000" w:rsidRDefault="00FA09E4">
      <w:pPr>
        <w:pStyle w:val="pji"/>
      </w:pPr>
      <w:r>
        <w:rPr>
          <w:rStyle w:val="s3"/>
        </w:rPr>
        <w:t xml:space="preserve">Пункт 40 изложен в редакции </w:t>
      </w:r>
      <w:hyperlink r:id="rId85" w:anchor="sub_id=40" w:history="1">
        <w:r>
          <w:rPr>
            <w:rStyle w:val="a4"/>
            <w:i/>
            <w:iCs/>
          </w:rPr>
          <w:t>приказа</w:t>
        </w:r>
      </w:hyperlink>
      <w:r>
        <w:rPr>
          <w:rStyle w:val="s3"/>
        </w:rPr>
        <w:t xml:space="preserve"> </w:t>
      </w:r>
      <w:r>
        <w:rPr>
          <w:rStyle w:val="s3"/>
        </w:rPr>
        <w:t>Министра сельского хозяйства РК от 13.02.25 г. № 49 (введен в действие с 1 марта 2025 г.) (</w:t>
      </w:r>
      <w:hyperlink r:id="rId86" w:anchor="sub_id=4000" w:history="1">
        <w:r>
          <w:rPr>
            <w:rStyle w:val="a4"/>
            <w:i/>
            <w:iCs/>
          </w:rPr>
          <w:t>см. стар. ред.</w:t>
        </w:r>
      </w:hyperlink>
      <w:r>
        <w:rPr>
          <w:rStyle w:val="s3"/>
        </w:rPr>
        <w:t>)</w:t>
      </w:r>
    </w:p>
    <w:p w:rsidR="00000000" w:rsidRDefault="00FA09E4">
      <w:pPr>
        <w:pStyle w:val="pj"/>
      </w:pPr>
      <w:r>
        <w:rPr>
          <w:rStyle w:val="s0"/>
        </w:rPr>
        <w:t>40. Анализ на основании данных мониторинга, сформированный информац</w:t>
      </w:r>
      <w:r>
        <w:rPr>
          <w:rStyle w:val="s0"/>
        </w:rPr>
        <w:t>ионной системой субсидирования проверяется и согласуется рабочим органом (услугодателем).</w:t>
      </w:r>
    </w:p>
    <w:p w:rsidR="00000000" w:rsidRDefault="00FA09E4">
      <w:pPr>
        <w:pStyle w:val="pj"/>
      </w:pPr>
      <w:r>
        <w:rPr>
          <w:rStyle w:val="s0"/>
        </w:rPr>
        <w:t>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w:t>
      </w:r>
      <w:r>
        <w:rPr>
          <w:rStyle w:val="s0"/>
        </w:rPr>
        <w:t>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w:t>
      </w:r>
      <w:r>
        <w:rPr>
          <w:rStyle w:val="s0"/>
        </w:rPr>
        <w:t>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p w:rsidR="00000000" w:rsidRDefault="00FA09E4">
      <w:pPr>
        <w:pStyle w:val="pj"/>
      </w:pPr>
      <w:r>
        <w:rPr>
          <w:rStyle w:val="s0"/>
        </w:rPr>
        <w:t xml:space="preserve">В случае отчуждения </w:t>
      </w:r>
      <w:r>
        <w:rPr>
          <w:rStyle w:val="s0"/>
        </w:rPr>
        <w:t>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трех календарных лет с момента ввода в эксплуатацию или не выхода объекта на проектную мощность в разм</w:t>
      </w:r>
      <w:r>
        <w:rPr>
          <w:rStyle w:val="s0"/>
        </w:rPr>
        <w:t xml:space="preserve">ере не менее 50 (пятидесяти) % в сроки, предусмотренные бизнес-планом, а также установления несоответствия основного и вторичного вида деятельности инвестора (услугополучателя) </w:t>
      </w:r>
      <w:hyperlink w:anchor="sub1" w:history="1">
        <w:r>
          <w:rPr>
            <w:rStyle w:val="a4"/>
          </w:rPr>
          <w:t>приложению 1</w:t>
        </w:r>
      </w:hyperlink>
      <w:r>
        <w:rPr>
          <w:rStyle w:val="s0"/>
        </w:rPr>
        <w:t xml:space="preserve"> к настоящим Правилам, установления факт</w:t>
      </w:r>
      <w:r>
        <w:rPr>
          <w:rStyle w:val="s0"/>
        </w:rPr>
        <w:t xml:space="preserve">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hyperlink r:id="rId87" w:history="1">
        <w:r>
          <w:rPr>
            <w:rStyle w:val="a4"/>
          </w:rPr>
          <w:t>Налоговым кодексом</w:t>
        </w:r>
      </w:hyperlink>
      <w:r>
        <w:rPr>
          <w:rStyle w:val="s0"/>
        </w:rPr>
        <w:t xml:space="preserve">, </w:t>
      </w:r>
      <w:hyperlink r:id="rId88" w:history="1">
        <w:r>
          <w:rPr>
            <w:rStyle w:val="a4"/>
          </w:rPr>
          <w:t>Гражданским кодексом</w:t>
        </w:r>
      </w:hyperlink>
      <w:r>
        <w:rPr>
          <w:rStyle w:val="s0"/>
        </w:rPr>
        <w:t xml:space="preserve"> Республики Казахстан, Законом о реабилитации и банкротстве, расторжения кредитного/лизингового договора из-за нарушения инвестором (услугополучателем) обязательств по креди</w:t>
      </w:r>
      <w:r>
        <w:rPr>
          <w:rStyle w:val="s0"/>
        </w:rPr>
        <w:t>тному/лизинговому договору и изъятия предмета лизинга,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p w:rsidR="00000000" w:rsidRDefault="00FA09E4">
      <w:pPr>
        <w:pStyle w:val="pj"/>
      </w:pPr>
      <w:r>
        <w:rPr>
          <w:rStyle w:val="s0"/>
        </w:rPr>
        <w:t>В</w:t>
      </w:r>
      <w:r>
        <w:rPr>
          <w:rStyle w:val="s0"/>
        </w:rPr>
        <w:t xml:space="preserve"> случае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финансовый институт в течение 5 (пяти) рабочих дней информирует об этом рабочий о</w:t>
      </w:r>
      <w:r>
        <w:rPr>
          <w:rStyle w:val="s0"/>
        </w:rPr>
        <w:t>рган (услугодателя) посредством ГИСС.</w:t>
      </w:r>
    </w:p>
    <w:p w:rsidR="00000000" w:rsidRDefault="00FA09E4">
      <w:pPr>
        <w:pStyle w:val="pj"/>
      </w:pPr>
      <w:r>
        <w:rPr>
          <w:rStyle w:val="s0"/>
        </w:rPr>
        <w:t>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r>
        <w:rPr>
          <w:rStyle w:val="s0"/>
        </w:rPr>
        <w:t>.</w:t>
      </w:r>
    </w:p>
    <w:p w:rsidR="00000000" w:rsidRDefault="00FA09E4">
      <w:pPr>
        <w:pStyle w:val="pj"/>
      </w:pPr>
      <w:r>
        <w:rPr>
          <w:rStyle w:val="s0"/>
        </w:rPr>
        <w:t>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w:t>
      </w:r>
      <w:r>
        <w:rPr>
          <w:rStyle w:val="s0"/>
        </w:rPr>
        <w:t>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p w:rsidR="00000000" w:rsidRDefault="00FA09E4">
      <w:pPr>
        <w:pStyle w:val="pj"/>
      </w:pPr>
      <w:r>
        <w:t>41. Рабочий орган (услугодатель) ежеквартально, не п</w:t>
      </w:r>
      <w:r>
        <w:t>озднее 5 числа месяца, следующего за отчетным, представляет в уполномоченный орган в области развития агропромышленного комплекса посредством ГИСС отчет об освоении субсидий на возмещение части расходов, понесенных субъектом агропромышленного комплекса, пр</w:t>
      </w:r>
      <w:r>
        <w:t xml:space="preserve">и инвестиционных вложениях по форме согласно </w:t>
      </w:r>
      <w:hyperlink w:anchor="sub1500" w:history="1">
        <w:r>
          <w:rPr>
            <w:rStyle w:val="a4"/>
          </w:rPr>
          <w:t>приложению 15</w:t>
        </w:r>
      </w:hyperlink>
      <w:r>
        <w:t xml:space="preserve"> к настоящим Правилам.</w:t>
      </w:r>
    </w:p>
    <w:p w:rsidR="00000000" w:rsidRDefault="00FA09E4">
      <w:pPr>
        <w:pStyle w:val="pj"/>
      </w:pPr>
      <w:r>
        <w:t>Годовой отчет рабочего органа (услугодателя) об освоении субсидий на возмещение части расходов, понесенных субъектом АПК, при инвестиционных влож</w:t>
      </w:r>
      <w:r>
        <w:t xml:space="preserve">ениях, предоставляется в уполномоченный орган в области развития агропромышленного комплекса посредством ГИСС не позднее 10 числа месяца, следующего за отчетным периодом, по форме согласно </w:t>
      </w:r>
      <w:hyperlink w:anchor="sub1500" w:history="1">
        <w:r>
          <w:rPr>
            <w:rStyle w:val="a4"/>
          </w:rPr>
          <w:t>приложению 15</w:t>
        </w:r>
      </w:hyperlink>
      <w:r>
        <w:t xml:space="preserve"> к настоящим Правилам. Т</w:t>
      </w:r>
      <w:r>
        <w:t xml:space="preserve">акже рабочим органом (услугодателем) посредством ГИСС предоставляется отчет о мониторинге условий, указанных в </w:t>
      </w:r>
      <w:hyperlink w:anchor="sub3800" w:history="1">
        <w:r>
          <w:rPr>
            <w:rStyle w:val="a4"/>
          </w:rPr>
          <w:t>пункте 38</w:t>
        </w:r>
      </w:hyperlink>
      <w:r>
        <w:t xml:space="preserve"> настоящих Правил.</w:t>
      </w:r>
    </w:p>
    <w:p w:rsidR="00000000" w:rsidRDefault="00FA09E4">
      <w:pPr>
        <w:pStyle w:val="pj"/>
      </w:pPr>
      <w:r>
        <w:t>42. Рабочий орган (услугодатель) ежеквартально, не позднее 5 числа, следующего за отчет</w:t>
      </w:r>
      <w:r>
        <w:t>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6. Порядок</w:t>
      </w:r>
      <w:r>
        <w:rPr>
          <w:rStyle w:val="s1"/>
        </w:rPr>
        <w:t xml:space="preserve"> обжалования решений, действий (бездействия) услугодателя и (или) его должностных лиц</w:t>
      </w:r>
      <w:r>
        <w:rPr>
          <w:rStyle w:val="s1"/>
        </w:rPr>
        <w:br/>
        <w:t>по вопросу оказания государственной услуги</w:t>
      </w:r>
    </w:p>
    <w:p w:rsidR="00000000" w:rsidRDefault="00FA09E4">
      <w:pPr>
        <w:pStyle w:val="pc"/>
      </w:pPr>
      <w:r>
        <w:rPr>
          <w:rStyle w:val="s1"/>
        </w:rPr>
        <w:t> </w:t>
      </w:r>
    </w:p>
    <w:p w:rsidR="00000000" w:rsidRDefault="00FA09E4">
      <w:pPr>
        <w:pStyle w:val="pj"/>
      </w:pPr>
      <w:r>
        <w:t>43. Жалоба на решение, действие (бездействие) рабочего органа (услугодателя) по вопросам оказания государственных услуг подае</w:t>
      </w:r>
      <w:r>
        <w:t>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w:t>
      </w:r>
      <w:r>
        <w:t>нных услуг.</w:t>
      </w:r>
    </w:p>
    <w:p w:rsidR="00000000" w:rsidRDefault="00FA09E4">
      <w:pPr>
        <w:pStyle w:val="pj"/>
      </w:pPr>
      <w:r>
        <w:t xml:space="preserve">В случае поступления жалобы в соответствии с </w:t>
      </w:r>
      <w:hyperlink r:id="rId89" w:anchor="sub_id=910400" w:history="1">
        <w:r>
          <w:rPr>
            <w:rStyle w:val="a4"/>
          </w:rPr>
          <w:t>пунктом 4 статьи 91</w:t>
        </w:r>
      </w:hyperlink>
      <w:r>
        <w:t xml:space="preserve"> АППК РК, рабочий орган (услугодатель) направляет ее в орган, рассматривающий жалобу (вышестоящи</w:t>
      </w:r>
      <w:r>
        <w:t>й административный орган и (или) должностное лицо), не позднее 3 (трех)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w:t>
      </w:r>
      <w:r>
        <w:t xml:space="preserve"> случае принятия благоприятного акта, совершения административного действия, полностью удовлетворяющие требования, указанные в жалобе.</w:t>
      </w:r>
    </w:p>
    <w:p w:rsidR="00000000" w:rsidRDefault="00FA09E4">
      <w:pPr>
        <w:pStyle w:val="pj"/>
      </w:pPr>
      <w:r>
        <w:t xml:space="preserve">44. Жалоба инвестора (услугополучателя) в соответствии с </w:t>
      </w:r>
      <w:hyperlink r:id="rId90" w:anchor="sub_id=250200" w:history="1">
        <w:r>
          <w:rPr>
            <w:rStyle w:val="a4"/>
          </w:rPr>
          <w:t>пунктом 2 статьи 25</w:t>
        </w:r>
      </w:hyperlink>
      <w:r>
        <w:t xml:space="preserve"> Закона о государственных услугах подлежит рассмотрению:</w:t>
      </w:r>
    </w:p>
    <w:p w:rsidR="00000000" w:rsidRDefault="00FA09E4">
      <w:pPr>
        <w:pStyle w:val="pj"/>
      </w:pPr>
      <w:r>
        <w:t>1) рабочим органом (услугодателем), местным исполнительным органом - в течение 5 (пяти) рабочих дней со дня ее регистрации;</w:t>
      </w:r>
    </w:p>
    <w:p w:rsidR="00000000" w:rsidRDefault="00FA09E4">
      <w:pPr>
        <w:pStyle w:val="pj"/>
      </w:pPr>
      <w:r>
        <w:t xml:space="preserve">2) уполномоченным органом по оценке </w:t>
      </w:r>
      <w:r>
        <w:t>и контролю за качеством оказания государственных услуг - в течение 15 (пятнадцати) рабочих дней со дня ее регистрации.</w:t>
      </w:r>
    </w:p>
    <w:p w:rsidR="00000000" w:rsidRDefault="00FA09E4">
      <w:pPr>
        <w:pStyle w:val="pj"/>
      </w:pPr>
      <w:r>
        <w:t>45. Срок рассмотрения жалобы рабочим органом (услугодателем), местным исполнительным органом, уполномоченным органом по оценке и контролю</w:t>
      </w:r>
      <w:r>
        <w:t xml:space="preserve"> за качеством оказания государственных услуг в соответствии с </w:t>
      </w:r>
      <w:hyperlink r:id="rId91" w:anchor="sub_id=250400" w:history="1">
        <w:r>
          <w:rPr>
            <w:rStyle w:val="a4"/>
          </w:rPr>
          <w:t>пунктом 4 статьи 25</w:t>
        </w:r>
      </w:hyperlink>
      <w:r>
        <w:t xml:space="preserve"> Закона о государственных услугах продлевается не более чем на 10 (десять) рабочих дней в с</w:t>
      </w:r>
      <w:r>
        <w:t>лучаях необходимости:</w:t>
      </w:r>
    </w:p>
    <w:p w:rsidR="00000000" w:rsidRDefault="00FA09E4">
      <w:pPr>
        <w:pStyle w:val="pj"/>
      </w:pPr>
      <w:r>
        <w:t>1) проведения дополнительного изучения или проверки по жалобе либо проверки с выездом на место;</w:t>
      </w:r>
    </w:p>
    <w:p w:rsidR="00000000" w:rsidRDefault="00FA09E4">
      <w:pPr>
        <w:pStyle w:val="pj"/>
      </w:pPr>
      <w:r>
        <w:t>2) получения дополнительной информации.</w:t>
      </w:r>
    </w:p>
    <w:p w:rsidR="00000000" w:rsidRDefault="00FA09E4">
      <w:pPr>
        <w:pStyle w:val="pj"/>
      </w:pPr>
      <w:r>
        <w:t>В случае продления срока рассмотрения жалобы должностное лицо, наделенное полномочиями по рассмотр</w:t>
      </w:r>
      <w:r>
        <w:t>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w:t>
      </w:r>
      <w:r>
        <w:t>ему жалобу, о продлении срока рассмотрения жалобы с указанием причин продления.</w:t>
      </w:r>
    </w:p>
    <w:p w:rsidR="00000000" w:rsidRDefault="00FA09E4">
      <w:pPr>
        <w:pStyle w:val="pj"/>
      </w:pPr>
      <w:r>
        <w:t xml:space="preserve">46. Если иное не предусмотрено законом, обращение в суд допускается после обжалования в досудебном порядке в соответствии с </w:t>
      </w:r>
      <w:hyperlink r:id="rId92" w:anchor="sub_id=910500" w:history="1">
        <w:r>
          <w:rPr>
            <w:rStyle w:val="a4"/>
          </w:rPr>
          <w:t>пунктом 5 статьи 91</w:t>
        </w:r>
      </w:hyperlink>
      <w:r>
        <w:t xml:space="preserve"> АППК РК.</w:t>
      </w:r>
    </w:p>
    <w:p w:rsidR="00000000" w:rsidRDefault="00FA09E4">
      <w:pPr>
        <w:pStyle w:val="pj"/>
      </w:pPr>
      <w:r>
        <w:t> </w:t>
      </w:r>
    </w:p>
    <w:p w:rsidR="00000000" w:rsidRDefault="00FA09E4">
      <w:pPr>
        <w:pStyle w:val="pr"/>
        <w:jc w:val="left"/>
      </w:pPr>
      <w:bookmarkStart w:id="11" w:name="SUB1"/>
      <w:bookmarkEnd w:id="11"/>
      <w:r>
        <w:t> </w:t>
      </w:r>
    </w:p>
    <w:p w:rsidR="00000000" w:rsidRDefault="00FA09E4">
      <w:pPr>
        <w:pStyle w:val="pji"/>
      </w:pPr>
      <w:r>
        <w:rPr>
          <w:rStyle w:val="s3"/>
        </w:rPr>
        <w:t xml:space="preserve">Приложение 1 изложено в редакции </w:t>
      </w:r>
      <w:hyperlink r:id="rId93" w:anchor="sub_id=11" w:history="1">
        <w:r>
          <w:rPr>
            <w:rStyle w:val="a4"/>
            <w:i/>
            <w:iCs/>
          </w:rPr>
          <w:t>приказа</w:t>
        </w:r>
      </w:hyperlink>
      <w:r>
        <w:rPr>
          <w:rStyle w:val="s3"/>
        </w:rPr>
        <w:t xml:space="preserve"> </w:t>
      </w:r>
      <w:r>
        <w:rPr>
          <w:rStyle w:val="s3"/>
        </w:rPr>
        <w:t>и.о. Министра сельского хозяйства РК от 15.05.24 г. № 160 (введен в действие с 26 мая 2024 г.) (</w:t>
      </w:r>
      <w:hyperlink r:id="rId94" w:anchor="sub_id=1" w:history="1">
        <w:r>
          <w:rPr>
            <w:rStyle w:val="a4"/>
            <w:i/>
            <w:iCs/>
          </w:rPr>
          <w:t>см. стар. ред.</w:t>
        </w:r>
      </w:hyperlink>
      <w:r>
        <w:rPr>
          <w:rStyle w:val="s3"/>
        </w:rPr>
        <w:t>)</w:t>
      </w:r>
    </w:p>
    <w:p w:rsidR="00000000" w:rsidRDefault="00FA09E4">
      <w:pPr>
        <w:pStyle w:val="pr"/>
      </w:pPr>
      <w:r>
        <w:t>Приложение 1</w:t>
      </w:r>
    </w:p>
    <w:p w:rsidR="00000000" w:rsidRDefault="00FA09E4">
      <w:pPr>
        <w:pStyle w:val="pr"/>
      </w:pPr>
      <w:r>
        <w:t xml:space="preserve">к </w:t>
      </w:r>
      <w:hyperlink w:anchor="sub100" w:history="1">
        <w:r>
          <w:rPr>
            <w:rStyle w:val="a4"/>
          </w:rPr>
          <w:t>Правилам</w:t>
        </w:r>
      </w:hyperlink>
      <w:r>
        <w:t xml:space="preserve"> субсидирован</w:t>
      </w:r>
      <w:r>
        <w:t xml:space="preserve">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Перечень основного или вторичного вида деятельности для субъекта предпринимательства, осуществляющего инвестиционные вложения и занимающий</w:t>
      </w:r>
      <w:r>
        <w:rPr>
          <w:rStyle w:val="s1"/>
        </w:rPr>
        <w:t>ся производством и (или) переработкой сельскохозяйственной продукции</w:t>
      </w:r>
    </w:p>
    <w:p w:rsidR="00000000" w:rsidRDefault="00FA09E4">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3581"/>
        <w:gridCol w:w="5534"/>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xml:space="preserve">Общий классификатор видов экономической деятельности (код </w:t>
            </w:r>
            <w:hyperlink r:id="rId95" w:history="1">
              <w:r>
                <w:rPr>
                  <w:rStyle w:val="a4"/>
                </w:rPr>
                <w:t>ОКЭД</w:t>
              </w:r>
            </w:hyperlink>
            <w:r>
              <w:t>)</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из общего классификатора видов эко</w:t>
            </w:r>
            <w:r>
              <w:t>номической деятельности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01.11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Выращивание зерновых (кроме риса), бобовых и масличных культур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01.12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Выращивание риса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01.13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Выращивание овощей, бахчевых, корнеплодов и клубнеплодов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01.16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Выращивание прядильных культур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01.19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Выращивание прочих одно- или двухлетних культур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01.21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Выращивание винограда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01.24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Выращивание семечковых и косточковых плодов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01.25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Выращивание прочих плодов, ягод и орехов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01.42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Разведение прочего крупного рогатого скота и буйволов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01.41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Разведение крупного рогатого скота молочного направления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01.43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Разведение лошадей и прочих животных семейства лошадиных</w:t>
            </w:r>
          </w:p>
        </w:tc>
      </w:tr>
    </w:tbl>
    <w:p w:rsidR="00000000" w:rsidRDefault="00FA09E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56"/>
        <w:gridCol w:w="3581"/>
        <w:gridCol w:w="5534"/>
      </w:tblGrid>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01.44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Разведение верблюдов и прочих животных семейства верблюжьих</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01.45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Разведение овец и коз</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01.46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Разведение свиней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01.47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Разведение сельскохозяйственной птицы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01.49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Разведение прочих видов животных</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01.50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Смешанное сельское хозяйство</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10.11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Переработка и консервирование мяса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10.12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Переработка и консервирование мяса сельскохозяйственной птицы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10.13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продуктов из мяса и мяса сельскохозяйственной птицы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10.31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Переработка и консервирование картофеля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10.32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фруктовых и овощных соков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10.39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Прочие виды переработки и консервирования фруктов и овощей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10.41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масел и жиров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10.42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маргарина и аналогичных пищевых жиров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10.51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Переработка молока и производство сыров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10.52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мороженого</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10.61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мукомольно-крупяных продуктов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10.62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крахмала и продукции из крахмала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10.71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хлебобулочных и мучных кондитерских изделий недлительного хранения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10.72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сухарей и печенья, мучных кондитерских изделий длительного хранения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10.73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макаронных изделий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10.81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сахара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10.82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какао, шоколада и сахаристых кондитерских изделий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10.84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пряностей и приправ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10.86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детского питания и диетических пищевых продуктов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10.89.9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прочих пищевых продуктов, не включенных в другие группировки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10.91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готовых кормов для сельскохозяйственных животных</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13.10.3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Подготовка шерстяного волокна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13.10.4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Прядение шерстяного волокна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41</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13.20.2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шерстяных тканей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13.99.2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валяльно-войлочных изделий</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15.11.1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Дубление и выделка кожи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20.14.2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биоэтанола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52.10.1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Складирование и хранение зерна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52.10.5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Складирование и хранение овощей и фруктов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20.14.9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прочих основных органических химических веществ, не включенных в другие группировки</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21.10.0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Производство основных фармацевтических продуктов</w:t>
            </w:r>
          </w:p>
        </w:tc>
      </w:tr>
    </w:tbl>
    <w:p w:rsidR="00000000" w:rsidRDefault="00FA09E4">
      <w:pPr>
        <w:pStyle w:val="pj"/>
      </w:pPr>
      <w:r>
        <w:t> </w:t>
      </w:r>
    </w:p>
    <w:p w:rsidR="00000000" w:rsidRDefault="00FA09E4">
      <w:pPr>
        <w:pStyle w:val="pr"/>
        <w:jc w:val="left"/>
      </w:pPr>
      <w:bookmarkStart w:id="12" w:name="SUB2"/>
      <w:bookmarkEnd w:id="12"/>
      <w:r>
        <w:t> </w:t>
      </w:r>
    </w:p>
    <w:p w:rsidR="00000000" w:rsidRDefault="00FA09E4">
      <w:pPr>
        <w:pStyle w:val="pji"/>
      </w:pPr>
      <w:r>
        <w:rPr>
          <w:rStyle w:val="s3"/>
        </w:rPr>
        <w:t xml:space="preserve">Приложение 2 изложено в редакции </w:t>
      </w:r>
      <w:hyperlink r:id="rId96" w:anchor="sub_id=11" w:history="1">
        <w:r>
          <w:rPr>
            <w:rStyle w:val="a4"/>
            <w:i/>
            <w:iCs/>
          </w:rPr>
          <w:t>приказа</w:t>
        </w:r>
      </w:hyperlink>
      <w:r>
        <w:rPr>
          <w:rStyle w:val="s3"/>
        </w:rPr>
        <w:t xml:space="preserve"> и.о. Министра сельского хозяйства РК от 15.05.24 г. № 160 (введен в дейс</w:t>
      </w:r>
      <w:r>
        <w:rPr>
          <w:rStyle w:val="s3"/>
        </w:rPr>
        <w:t>твие с 26 мая 2024 г.) (</w:t>
      </w:r>
      <w:hyperlink r:id="rId97" w:anchor="sub_id=2" w:history="1">
        <w:r>
          <w:rPr>
            <w:rStyle w:val="a4"/>
            <w:i/>
            <w:iCs/>
          </w:rPr>
          <w:t>см. стар. ред.</w:t>
        </w:r>
      </w:hyperlink>
      <w:r>
        <w:rPr>
          <w:rStyle w:val="s3"/>
        </w:rPr>
        <w:t xml:space="preserve">); </w:t>
      </w:r>
      <w:hyperlink r:id="rId98" w:anchor="sub_id=12" w:history="1">
        <w:r>
          <w:rPr>
            <w:rStyle w:val="a4"/>
            <w:i/>
            <w:iCs/>
          </w:rPr>
          <w:t>приказа</w:t>
        </w:r>
      </w:hyperlink>
      <w:r>
        <w:rPr>
          <w:rStyle w:val="s3"/>
        </w:rPr>
        <w:t xml:space="preserve"> Министра сельского хозяйства РК от 13.02.25 г. №</w:t>
      </w:r>
      <w:r>
        <w:rPr>
          <w:rStyle w:val="s3"/>
        </w:rPr>
        <w:t xml:space="preserve"> 49 (введен в действие с 1 марта 2025 г.) (</w:t>
      </w:r>
      <w:hyperlink r:id="rId99" w:anchor="sub_id=2" w:history="1">
        <w:r>
          <w:rPr>
            <w:rStyle w:val="a4"/>
            <w:i/>
            <w:iCs/>
          </w:rPr>
          <w:t>см. стар. ред.</w:t>
        </w:r>
      </w:hyperlink>
      <w:r>
        <w:rPr>
          <w:rStyle w:val="s3"/>
        </w:rPr>
        <w:t>)</w:t>
      </w:r>
    </w:p>
    <w:p w:rsidR="00000000" w:rsidRDefault="00FA09E4">
      <w:pPr>
        <w:pStyle w:val="pr"/>
      </w:pPr>
      <w:r>
        <w:t>Приложение 2</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расходов, понесенных субъекто</w:t>
      </w:r>
      <w:r>
        <w:t xml:space="preserve">м агропромышленного </w:t>
      </w:r>
    </w:p>
    <w:p w:rsidR="00000000" w:rsidRDefault="00FA09E4">
      <w:pPr>
        <w:pStyle w:val="pr"/>
      </w:pPr>
      <w:r>
        <w:t>комплекса, при инвестиционных вложениях</w:t>
      </w:r>
    </w:p>
    <w:p w:rsidR="00000000" w:rsidRDefault="00FA09E4">
      <w:pPr>
        <w:pStyle w:val="pr"/>
      </w:pPr>
      <w:r>
        <w:rPr>
          <w:b/>
          <w:bCs/>
        </w:rPr>
        <w:t> </w:t>
      </w:r>
    </w:p>
    <w:p w:rsidR="00000000" w:rsidRDefault="00FA09E4">
      <w:pPr>
        <w:pStyle w:val="pj"/>
      </w:pPr>
      <w:r>
        <w:rPr>
          <w:b/>
          <w:bCs/>
        </w:rPr>
        <w:t> </w:t>
      </w:r>
    </w:p>
    <w:p w:rsidR="00000000" w:rsidRDefault="00FA09E4">
      <w:pPr>
        <w:pStyle w:val="pc"/>
      </w:pPr>
      <w:r>
        <w:rPr>
          <w:rStyle w:val="s1"/>
        </w:rPr>
        <w:t>Перечень паспортов проектов</w:t>
      </w:r>
    </w:p>
    <w:p w:rsidR="00000000" w:rsidRDefault="00FA09E4">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636"/>
        <w:gridCol w:w="8935"/>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Приобретение сельскохозяйственной техники, машин и оборудования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Приобретение приоритетных сельскохозяйственных машин и оборудования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Приобретение навесной и прицепной сельскохозяйственной техники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Приобретение селекционно-семеноводческой техники и оборудования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Приобретение семяочистительно-сортировального оборудования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инфраструктуры обводнения пастбищ и обеспечение водой животноводческих хозяйств (колодцы, скважины)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объектов для откорма скота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объектов для выращивания крупного рогатого скота/коз молочного направления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объектов для убоя скота и переработки мяса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молокоперерабатывающего объекта, создание молокоприемных п</w:t>
            </w:r>
            <w:r>
              <w:t>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Приобретение оборудования для пункта заготовки шерсти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предприятий по переработке шкур и шерсти сельскохозяйственных животных</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Внедрение водосберегающих технологий орошения с созданием и расширением инфраструктуры для забора и подачи воды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Строительство и расширение теплично</w:t>
            </w:r>
            <w:r>
              <w:t>го комплекса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Закладка интенсивного яблоневого сада от 5 гектаров</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Закладка плодово-ягодных культур и винограда от 5 гектаров</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объектов для производства мяса птицы мощностью от 5 тысяч тонн в год</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селекционно-гибридного центра с мощностью получения и выращивания от 1200 гибридных свиноматок</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объектов для выращивания свиней мощностью от 1000 свиноматок</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комбикормового завода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19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Приобретение т</w:t>
            </w:r>
            <w:r>
              <w:t>ехники и оборудования для переработки птичьего помета, мощностью 50 тонн/сутки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племенного репродуктора в птицеводстве яичного и мясного направления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Строительство и расширение зернохранилищ</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Строительство, расширение картофеле-овощехранилищ от 1 000 тонн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23</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Строительство и расширение фруктохранилищ от 1 000 тонн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24</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предприятия по переработке плодов/овощей/бахчевых культур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25</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Строительство предприятия по переработке картофеля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26</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предприятия по производству масложировой продукции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предприятия по производству продуктов переработки зерновых культур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27.1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предприятия по глубокой переработке растениеводческой продукции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28</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Создание и расширение предприятия по производству сахара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29</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Расширение предприятия по производству хлебобулочных и/или кондитерских изделий мощностью от 2 000 тонн продукции в год</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30</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Расширение яичных птицефабрик с увеличением производственной мощности от 50 миллионов яиц в год</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31</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Приобретение оборудовани</w:t>
            </w:r>
            <w:r>
              <w:t>я для агрохимических лабораторий по анализу почв</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pPr>
            <w:r>
              <w:t>32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pPr>
            <w:r>
              <w:t>Строительство, расширение завода по переработке куриного яйца</w:t>
            </w:r>
          </w:p>
        </w:tc>
      </w:tr>
    </w:tbl>
    <w:p w:rsidR="00000000" w:rsidRDefault="00FA09E4">
      <w:pPr>
        <w:pStyle w:val="pj"/>
      </w:pPr>
      <w:r>
        <w:t> </w:t>
      </w:r>
    </w:p>
    <w:p w:rsidR="00000000" w:rsidRDefault="00FA09E4">
      <w:pPr>
        <w:pStyle w:val="pr"/>
        <w:jc w:val="left"/>
      </w:pPr>
      <w:bookmarkStart w:id="13" w:name="SUB3"/>
      <w:bookmarkEnd w:id="13"/>
      <w:r>
        <w:t> </w:t>
      </w:r>
    </w:p>
    <w:p w:rsidR="00000000" w:rsidRDefault="00FA09E4">
      <w:pPr>
        <w:pStyle w:val="pji"/>
      </w:pPr>
      <w:r>
        <w:rPr>
          <w:rStyle w:val="s3"/>
        </w:rPr>
        <w:t xml:space="preserve">Приложение 3 изложено в редакции </w:t>
      </w:r>
      <w:hyperlink r:id="rId100" w:anchor="sub_id=11" w:history="1">
        <w:r>
          <w:rPr>
            <w:rStyle w:val="a4"/>
            <w:i/>
            <w:iCs/>
          </w:rPr>
          <w:t>приказа</w:t>
        </w:r>
      </w:hyperlink>
      <w:r>
        <w:rPr>
          <w:rStyle w:val="s3"/>
        </w:rPr>
        <w:t xml:space="preserve"> </w:t>
      </w:r>
      <w:r>
        <w:rPr>
          <w:rStyle w:val="s3"/>
        </w:rPr>
        <w:t>и.о. Министра сельского хозяйства РК от 15.05.24 г. № 160 (введен в действие с 26 мая 2024 г.) (</w:t>
      </w:r>
      <w:hyperlink r:id="rId101" w:anchor="sub_id=3" w:history="1">
        <w:r>
          <w:rPr>
            <w:rStyle w:val="a4"/>
            <w:i/>
            <w:iCs/>
          </w:rPr>
          <w:t>см. стар. ред.</w:t>
        </w:r>
      </w:hyperlink>
      <w:r>
        <w:rPr>
          <w:rStyle w:val="s3"/>
        </w:rPr>
        <w:t xml:space="preserve">); </w:t>
      </w:r>
      <w:hyperlink r:id="rId102" w:anchor="sub_id=12" w:history="1">
        <w:r>
          <w:rPr>
            <w:rStyle w:val="a4"/>
            <w:i/>
            <w:iCs/>
          </w:rPr>
          <w:t>приказа</w:t>
        </w:r>
      </w:hyperlink>
      <w:r>
        <w:rPr>
          <w:rStyle w:val="s3"/>
        </w:rPr>
        <w:t xml:space="preserve"> Министра сельского хозяйства РК от 13.02.25 г. № 49 (введен в действие с 1 марта 2025 г.) (</w:t>
      </w:r>
      <w:hyperlink r:id="rId103" w:anchor="sub_id=3" w:history="1">
        <w:r>
          <w:rPr>
            <w:rStyle w:val="a4"/>
            <w:i/>
            <w:iCs/>
          </w:rPr>
          <w:t>см. стар. ред.</w:t>
        </w:r>
      </w:hyperlink>
      <w:r>
        <w:rPr>
          <w:rStyle w:val="s3"/>
        </w:rPr>
        <w:t>)</w:t>
      </w:r>
    </w:p>
    <w:p w:rsidR="00000000" w:rsidRDefault="00FA09E4">
      <w:pPr>
        <w:pStyle w:val="pr"/>
      </w:pPr>
      <w:r>
        <w:t>Приложение 3</w:t>
      </w:r>
    </w:p>
    <w:p w:rsidR="00000000" w:rsidRDefault="00FA09E4">
      <w:pPr>
        <w:pStyle w:val="pr"/>
      </w:pPr>
      <w:r>
        <w:t xml:space="preserve">к </w:t>
      </w:r>
      <w:hyperlink w:anchor="sub100" w:history="1">
        <w:r>
          <w:rPr>
            <w:rStyle w:val="a4"/>
          </w:rPr>
          <w:t>Пр</w:t>
        </w:r>
        <w:r>
          <w:rPr>
            <w:rStyle w:val="a4"/>
          </w:rPr>
          <w:t>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Перечень паспортов проектов, подлежащих субсидированию</w:t>
      </w:r>
    </w:p>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816"/>
        <w:gridCol w:w="987"/>
        <w:gridCol w:w="916"/>
        <w:gridCol w:w="1516"/>
        <w:gridCol w:w="781"/>
        <w:gridCol w:w="1168"/>
        <w:gridCol w:w="1925"/>
        <w:gridCol w:w="1883"/>
      </w:tblGrid>
      <w:tr w:rsidR="00000000">
        <w:trPr>
          <w:jc w:val="center"/>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Паспорт проекта № 1 «Приобретение сельскохозяйственной техники, машин и оборудования»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техники и оборудования</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Минимальный норматив на одну единицу техники, гектар/условных голов крупного рогатого скота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техники/машин/ оборудования/ погонный метр, тенге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Кормоуборочный комбайн (с технологией SHREADLAGE - производство высококачественного высокоэнергетического корма, с эффективной системой NIR - определение питательных веществ в заготавливаемом корме):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кормоуборочный комбайн мощностью от 301 лошадиных сил (включительно) *</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160 000 000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Свеклоуборочный комбайн прицепной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159 964 000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Хлопкоуборочный комбайн: мощностью от 201 лошадиных сил (включительно)</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226 649 000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Морковоуборочный комбайн: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Навесной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21 368 000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Полунавесной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55 644 000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4.3</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однорядный прицепной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47 602 000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4.4</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двухрядный (трехрядный) прицепной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157 114 000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Капустоуборочный комбайн: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Навесной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12 500 000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лукоуборочный комбайн: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Полунавесной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53 099 000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6.3</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полуприцепной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12 400 000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Картофелеуборочный комбайн:</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Прицепной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148 511 000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Самоходный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330 762 000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Томатоуборочный комбайн</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85 000 000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Приспособление для уборки кукурузы</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Корнеуборочная машина (копатель)</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4 700 000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Ботвоуборочная машина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25 211 000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Самоходный комбайн для сбора ягодных культур</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71 300 000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Сеялка: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13.1</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сеялка точного высева высокопроизводительная (с системой контроля опорного давления высевающей секции-Auto Force по исключению переуплотнения в зоне укладки семян. С электронной системой ISOBUS для работы в системе точного земледелия и дифференцированного </w:t>
            </w:r>
            <w:r>
              <w:t>посева. С системой удаленного полного контроля качества работы.)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13.1.1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8 до 16 метров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91 482 474</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13.1.2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24 до 36 метров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158 235 420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Свекловичная</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37 667 000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13.3</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Овощная</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32 299 000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13.4</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Хлопковая</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2 400 000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14</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Картофелесажалка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30 609 000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Протравитель семян</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16</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Зернопогрузчики</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1 200 000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17</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Зернометатели</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4 764 000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 зерновой бункер накопитель</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76 917 000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19</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Лущильник</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Оборудование для планировки полей</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лазерный планировщик</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14 438 000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скрепер-планировщик</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25 813 000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Прицепная/навесная жатка: роторная</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93 322 000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 тюковоз</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10 200 000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23</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Измельчитель грубых кормов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13 133 000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24</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Самоходная жатка, самоходная косилка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49 000 000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24.1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кормоуборочная жатка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39 500 000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Валкообразователь, валкоукладчик</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26</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 для перевозки сочных кормов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4 800 000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27</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Погрузчик телескопический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от 500 гектаров / от 50 голов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58 810 000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28</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Фронтальный погрузчик с емкостью ковша до 1,8 кубических метра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от 500 гектаров / от 50 голов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16 189 000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29</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Сушилка для сельскохозяйственной продукции (мобильная зерносушилка):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29.1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от 49-145 тонн в сутки (включительно)</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29 569 000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Опрыскиватель (с системой стабилизации штанги с гироскопом и удержания штанги с ультразвуковыми датчиками, а также с системы Boom Control Pro, Clearance Control, система контроля двигателя EMR):</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высокопроизводительный прицепной опрыскиватель с баком 12000 литров (с системой контроля дистанции) *</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107 645 400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30.2</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самоходный:</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30.2.1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самоходный опрыскиватель с большим баком 6000 литров и шириной захвата 36 метров (с системой контроля дистанции) *</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231 549 000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Машина для внесения удобрений (прицепная):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жидких удобрений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10 900 000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31.2</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твердых удобрений:</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31.2.1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до 10 тонн (включительно)</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9 415 000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31.2.2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от 10,1-25 тонн (включительно</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25 275 000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31.2.3</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от 25,1 тонн (включительно</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84 159 000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камнеуборочная машина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5 100 000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33</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Автомобиль самосвал с колесной формулой 6х4, с объемом двигателя от 10,90 литра до 15,0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32 500 000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34</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16000 килограммов**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35</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Кормораздатчик/ кормораздатчик-измельчитель-измельчитель (емкостью не менее 2,2 кубических метра)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13 800 000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36</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Дробилка/плющилка зерна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37</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Картофелекопалка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30 820 000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38</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Погрузчик мощностью 2000 килограммов***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19 350 000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39</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Труба гербицидник между рядами с объемом бака 600 литров и более***</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2 609 000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40</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Опрыскиватель садовый объемом 2000 литров***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4 128 000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Пересадчик для открытия/закрытия с 2 дисками***</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2 322 000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Плуг выкопочный***</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1 300 000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43</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Гребнеобразующая фреза</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44</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Ограждение для пастбищ (генератор электропастуха, понижающий трансформатор, изоляторы, проволока не менее 2 рядов)****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от 50 голов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45</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Прицеп-сеновоз</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46</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Беспилотные авиационные системы (БАС) сельскохозяйственные многофункциональные (для распыления пестицидов, разбрасывания семян, удобрений и других)</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8 700 000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47</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Опрыскиватель вентиляторный</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47.1</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навесной с шириной захвата 20 - 100 метров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1 800 000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47.2</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прицепной с шириной захвата 20 - 100 метров</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6 800 000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48</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Шарнирная сетка для ограждения сельскохозяйственных земель от потравы сайгаками*****</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погонный метр</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49</w:t>
            </w:r>
          </w:p>
        </w:tc>
        <w:tc>
          <w:tcPr>
            <w:tcW w:w="2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Столбы (металлические или бетонные) для фиксации шарнирной сетки для ограждения сельскохозяйственных земель от потравы сайгаками*****</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3 750</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p>
          <w:p w:rsidR="00000000" w:rsidRDefault="00FA09E4">
            <w:pPr>
              <w:pStyle w:val="p"/>
              <w:spacing w:line="252" w:lineRule="auto"/>
            </w:pPr>
            <w:r>
              <w:t>В случае приобретения автомобиля для перевозки грузов сельскохозяйственного назначения необходим наличие земельной площади не менее 120 гектаров;</w:t>
            </w:r>
          </w:p>
          <w:p w:rsidR="00000000" w:rsidRDefault="00FA09E4">
            <w:pPr>
              <w:pStyle w:val="p"/>
              <w:spacing w:line="252" w:lineRule="auto"/>
            </w:pPr>
            <w:r>
              <w:t>* в случае включения данных позиции в Перечень приоритетных сельскохозяйственных машин и оборудования данные позиции не подлежат субсидированию по проекту паспорта № 1.</w:t>
            </w:r>
          </w:p>
          <w:p w:rsidR="00000000" w:rsidRDefault="00FA09E4">
            <w:pPr>
              <w:pStyle w:val="p"/>
              <w:spacing w:line="252" w:lineRule="auto"/>
            </w:pPr>
            <w:r>
              <w:t>** позиции 33, 34 субсидируются за счет средств из местного бюджета.</w:t>
            </w:r>
          </w:p>
          <w:p w:rsidR="00000000" w:rsidRDefault="00FA09E4">
            <w:pPr>
              <w:pStyle w:val="p"/>
              <w:spacing w:line="252" w:lineRule="auto"/>
            </w:pPr>
            <w:r>
              <w:t xml:space="preserve">*** субсидируется </w:t>
            </w:r>
            <w:r>
              <w:t>техника, приобретенная для закладки маточников многолетних насаждений плодово-ягодных культур и винограда.</w:t>
            </w:r>
          </w:p>
          <w:p w:rsidR="00000000" w:rsidRDefault="00FA09E4">
            <w:pPr>
              <w:pStyle w:val="p"/>
              <w:spacing w:line="252" w:lineRule="auto"/>
            </w:pPr>
            <w:r>
              <w:t>**** максимальная допустимая стоимость ограждения для пастбищ не должна превышать 16 миллионов тенге на 1000 гектаров.</w:t>
            </w:r>
          </w:p>
          <w:p w:rsidR="00000000" w:rsidRDefault="00FA09E4">
            <w:pPr>
              <w:pStyle w:val="p"/>
              <w:spacing w:line="252" w:lineRule="auto"/>
            </w:pPr>
            <w:r>
              <w:t>Для расчета субсидии самоходно</w:t>
            </w:r>
            <w:r>
              <w:t>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rsidR="00000000" w:rsidRDefault="00FA09E4">
            <w:pPr>
              <w:pStyle w:val="p"/>
              <w:spacing w:line="252" w:lineRule="auto"/>
            </w:pPr>
            <w:r>
              <w:t>***** позиции 48, 49 субсидируются за счет средств из местного бюджета.</w:t>
            </w:r>
          </w:p>
          <w:p w:rsidR="00000000" w:rsidRDefault="00FA09E4">
            <w:pPr>
              <w:pStyle w:val="p"/>
              <w:spacing w:line="252" w:lineRule="auto"/>
            </w:pPr>
            <w:r>
              <w:t>Диа</w:t>
            </w:r>
            <w:r>
              <w:t>метр проволоки сетки не менее 2,5 миллиметра, высота сетки не менее 1,6 метра.</w:t>
            </w:r>
          </w:p>
          <w:p w:rsidR="00000000" w:rsidRDefault="00FA09E4">
            <w:pPr>
              <w:pStyle w:val="p"/>
              <w:spacing w:line="252" w:lineRule="auto"/>
            </w:pPr>
            <w:r>
              <w:t>Размеры ячейки сетки: ширина не более 100 миллиметров, высота не более 75 миллиметров.</w:t>
            </w:r>
          </w:p>
          <w:p w:rsidR="00000000" w:rsidRDefault="00FA09E4">
            <w:pPr>
              <w:pStyle w:val="p"/>
              <w:spacing w:line="252" w:lineRule="auto"/>
            </w:pPr>
            <w:r>
              <w:t>Расстояние между столбами не более 3-5 метров.</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14" w:name="SUB30101"/>
            <w:bookmarkEnd w:id="14"/>
            <w:r>
              <w:t>Паспорт проекта № 1.1 «Приобретен</w:t>
            </w:r>
            <w:r>
              <w:t>ие приоритетных сельскохозяйственных машин и оборудования»*</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- 30 %</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приоритетных сельскохозяйственных машин и оборудования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техники/машин/ оборудования/ погонный метр, тенге</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Трактор (колесный):</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до 59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6 915 000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60 до 84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11 267 000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85 до 129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16 237 000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1.4</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130 до 140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25 407 000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141 до 160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50 233 000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1.6</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161 до 181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71 050 000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1.7</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182 до 220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60 014 000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221 до 300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76 833 000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1.9</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301 до 430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115 240 000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1.10</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431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230 774 000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Трактор (гусеничный):</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201 - 400 лошадиных сил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50 800 000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Зерноуборочный комбайн**:</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150 до 249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112 500 000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250 до 299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133 194 000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300 до 359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147 950 000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3.4</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360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187 640 000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Силосоуборочный (кормоуборочный) комбайн:</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200 до 449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100 000 000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от 450 лошадиных сил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121 000 000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Сеялка:</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для посева зерна и зернобобовых культур</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2 660 000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Пневматическая/посевной комплекс:</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до 15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135 443 000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от 15,1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186 914 000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Сушилка для сельскохозяйственной продукции:</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 20 тонн в час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40 850 000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от 20,1-40 тонн в час (включительно)</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95 000 000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свыше 40,1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117 000 000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Машины для очистки зерна и семян:</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предварительной очистки зерна до 150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5 346 000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первичной очистки зерна барабанного типа до 60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12 450 000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первичной и вторичной очистки зерна с плоскорешётными станами от 40 до 60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17 500 000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8.4</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первичной и вторичной очистки зерна с плоскорешётными станами от 60 до 120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25 850 000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Конвейер зерновой:</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конвейер зерновой ленточный, производительность от 100-до 200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11 156 000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конвейер зерновой скребковый, производительность от 100-до 200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9 183 200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Нория (элеватор) зерновая, производительность от 50-до 200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15 491 840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Аэродинамическая сортировальная машина, производительность от 10 до 30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6 000 000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Стол пневмосортировальный, производительность до 10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28 450 000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Винтовой конвейер производительность 60 тонн/час длина 8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2 100 000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14</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Триерный блок, производительность от 8 до 12 тонн в час</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10 250 000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Плуг (трех и более корпусные)</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2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1 274 000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2,1-4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3 080 000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4,1 метра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7 300 000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16</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Борона дисковая/ротационная:</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16.1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6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9 167 000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16.2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6,1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12 134 000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17</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Борона пружинная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20 000 000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Борона зубовая:</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12,1-20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12 079 000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20,1 метра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19 475 000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19</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Каток кольчато-шпоровый/зубчатый каток гладкий водоналивной</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15 675 000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Культиватор:</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4,9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1 950 000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5-9,9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18 269 000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10 метра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15 101 000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Агрегат почвообрабатывающий, комбинированное орудие:</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4,9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5 972 000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5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22 145 000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22</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Прицепная/навесная жатка:</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22.1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жатка до 8,9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12 767 000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22.2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жатка от 9 метра: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31 865 000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Платформа-подборщик к комбайну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4 300 000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24</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Рыхлитель</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24.1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4,9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3 243 000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24.2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5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10 359 000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Щелеватель</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10 949 000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26</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Грабли-ворошилки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1 215 000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27</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Грабли поперечные гидравлические:</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27.1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9,9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1 078 000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27.2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10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1 948 000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28</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Комбинированная универсальная навеска на трактор</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2 008 000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28.1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вилы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498 000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28.2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ковш</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375 000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28.3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отвал</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823 000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29</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Прицеп тракторный:</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29.1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до 6 тонн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4 350 000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29.2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от 6,1 тонн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9 445 000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Пресс - подборщик:</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рулонный</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4 450 000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тюковый</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6 900 000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Косилки, косилки-плющилки:</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3,9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1 738 000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4-5,9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1 593 000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6 метров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2 793 000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w:t>
            </w:r>
          </w:p>
        </w:tc>
        <w:tc>
          <w:tcPr>
            <w:tcW w:w="40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Опрыскиватель:</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прицепной:</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14 103 000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самоходный:</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32.2.1</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емкостью 1501-2400 литров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53 989 000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32.2.2</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емкостью от 2401 литра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90 623 000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комплект опрыскивающего оборудования (для установки на транспортное шасси)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25 310 000</w:t>
            </w:r>
          </w:p>
        </w:tc>
      </w:tr>
      <w:tr w:rsidR="00000000">
        <w:trPr>
          <w:jc w:val="center"/>
        </w:trPr>
        <w:tc>
          <w:tcPr>
            <w:tcW w:w="9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33</w:t>
            </w:r>
          </w:p>
        </w:tc>
        <w:tc>
          <w:tcPr>
            <w:tcW w:w="2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Станок для фиксации скота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1 855 000</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p>
          <w:p w:rsidR="00000000" w:rsidRDefault="00FA09E4">
            <w:pPr>
              <w:pStyle w:val="p"/>
              <w:spacing w:line="252" w:lineRule="auto"/>
            </w:pPr>
            <w:r>
              <w:t>* для расчета субсидии самоходной техники и машин в проекте паспортов 1 и 1.1 используется номинальная мощность двигателя, указанная в документах, подтверждающих приобретение техники, машины и (или) оборудования.</w:t>
            </w:r>
          </w:p>
          <w:p w:rsidR="00000000" w:rsidRDefault="00FA09E4">
            <w:pPr>
              <w:pStyle w:val="p"/>
              <w:spacing w:line="252" w:lineRule="auto"/>
            </w:pPr>
            <w:r>
              <w:t>** в максимальной допус</w:t>
            </w:r>
            <w:r>
              <w:t>тимой стоимости для расчета субсидий на зерноуборочные комбайны предусмотрена стоимость жатки.</w:t>
            </w:r>
          </w:p>
          <w:p w:rsidR="00000000" w:rsidRDefault="00FA09E4">
            <w:pPr>
              <w:pStyle w:val="p"/>
              <w:spacing w:line="252" w:lineRule="auto"/>
            </w:pPr>
            <w:r>
              <w:t>В случае приобретения зерноуборочного комбайна без жатки допускается расчет субсидии, без учета стоимости жатки.</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Паспорт проекта № 1.2 «Приобретение навесной и прицепной сельскохозяйственной техники» *</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Доля возмещения инвестиционных вложений %</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техники/машин/ оборудования/ погонный метр, тенге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Сеялка для посева зерна и зернобобовых культур:</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до 3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2 488 000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от 3.1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7 162 000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Пневматическая/посевной комплекс:</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до 6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51 509 000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от 6.1-12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149 514 000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от 12.1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184 281 000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Плуг (трех и более корпусные):</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до 4,0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2 245 000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захвата от 4,1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19 000 000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Борона дисковая/ротационная: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6,0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12 099 000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6,1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18 957 000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Борона пружинная</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17 000 000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Борона зубовая: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12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5 830 000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12,1-20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11 438 000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20,1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23 863 000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Культиватор</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34 764 000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Прицепная/навесная жатка: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жатка от 6-9 метров:</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27 723 000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жатка от 9,1 метра:</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42 817 000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Пресс - подборщик</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Рулонный</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18 367 000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Косилки, косилки-плющилки, косилки дисковая: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до 8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6 170 000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ширина захвата от 8,1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36 311 000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w:t>
            </w:r>
          </w:p>
        </w:tc>
        <w:tc>
          <w:tcPr>
            <w:tcW w:w="47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Платформа-подборщик к комбайну:</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до 4,0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6 069 000</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шириной от 4,1 метров (включительно)</w:t>
            </w:r>
          </w:p>
        </w:tc>
        <w:tc>
          <w:tcPr>
            <w:tcW w:w="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30 827 000</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p>
          <w:p w:rsidR="00000000" w:rsidRDefault="00FA09E4">
            <w:pPr>
              <w:pStyle w:val="p"/>
              <w:spacing w:line="252" w:lineRule="auto"/>
            </w:pPr>
            <w:r>
              <w:t>*субсидирование осуществляется по технике, машинам и оборудованию, приобретенным до 25 мая 2024 года (включительно).</w:t>
            </w:r>
          </w:p>
        </w:tc>
      </w:tr>
      <w:tr w:rsidR="00000000">
        <w:trPr>
          <w:jc w:val="center"/>
        </w:trPr>
        <w:tc>
          <w:tcPr>
            <w:tcW w:w="930" w:type="dxa"/>
            <w:tcMar>
              <w:top w:w="0" w:type="dxa"/>
              <w:left w:w="108" w:type="dxa"/>
              <w:bottom w:w="0" w:type="dxa"/>
              <w:right w:w="108" w:type="dxa"/>
            </w:tcMar>
            <w:vAlign w:val="center"/>
            <w:hideMark/>
          </w:tcPr>
          <w:p w:rsidR="00000000" w:rsidRDefault="00FA09E4">
            <w:pPr>
              <w:rPr>
                <w:rFonts w:eastAsia="Times New Roman"/>
              </w:rPr>
            </w:pPr>
          </w:p>
        </w:tc>
        <w:tc>
          <w:tcPr>
            <w:tcW w:w="1260" w:type="dxa"/>
            <w:tcMar>
              <w:top w:w="0" w:type="dxa"/>
              <w:left w:w="108" w:type="dxa"/>
              <w:bottom w:w="0" w:type="dxa"/>
              <w:right w:w="108" w:type="dxa"/>
            </w:tcMar>
            <w:vAlign w:val="center"/>
            <w:hideMark/>
          </w:tcPr>
          <w:p w:rsidR="00000000" w:rsidRDefault="00FA09E4">
            <w:pPr>
              <w:rPr>
                <w:rFonts w:eastAsia="Times New Roman"/>
              </w:rPr>
            </w:pPr>
          </w:p>
        </w:tc>
        <w:tc>
          <w:tcPr>
            <w:tcW w:w="1215" w:type="dxa"/>
            <w:tcMar>
              <w:top w:w="0" w:type="dxa"/>
              <w:left w:w="108" w:type="dxa"/>
              <w:bottom w:w="0" w:type="dxa"/>
              <w:right w:w="108" w:type="dxa"/>
            </w:tcMar>
            <w:vAlign w:val="center"/>
            <w:hideMark/>
          </w:tcPr>
          <w:p w:rsidR="00000000" w:rsidRDefault="00FA09E4">
            <w:pPr>
              <w:rPr>
                <w:rFonts w:eastAsia="Times New Roman"/>
              </w:rPr>
            </w:pPr>
          </w:p>
        </w:tc>
        <w:tc>
          <w:tcPr>
            <w:tcW w:w="1530" w:type="dxa"/>
            <w:tcMar>
              <w:top w:w="0" w:type="dxa"/>
              <w:left w:w="108" w:type="dxa"/>
              <w:bottom w:w="0" w:type="dxa"/>
              <w:right w:w="108" w:type="dxa"/>
            </w:tcMar>
            <w:vAlign w:val="center"/>
            <w:hideMark/>
          </w:tcPr>
          <w:p w:rsidR="00000000" w:rsidRDefault="00FA09E4">
            <w:pPr>
              <w:rPr>
                <w:rFonts w:eastAsia="Times New Roman"/>
              </w:rPr>
            </w:pPr>
          </w:p>
        </w:tc>
        <w:tc>
          <w:tcPr>
            <w:tcW w:w="1065" w:type="dxa"/>
            <w:tcMar>
              <w:top w:w="0" w:type="dxa"/>
              <w:left w:w="108" w:type="dxa"/>
              <w:bottom w:w="0" w:type="dxa"/>
              <w:right w:w="108" w:type="dxa"/>
            </w:tcMar>
            <w:vAlign w:val="center"/>
            <w:hideMark/>
          </w:tcPr>
          <w:p w:rsidR="00000000" w:rsidRDefault="00FA09E4">
            <w:pPr>
              <w:rPr>
                <w:rFonts w:eastAsia="Times New Roman"/>
              </w:rPr>
            </w:pPr>
          </w:p>
        </w:tc>
        <w:tc>
          <w:tcPr>
            <w:tcW w:w="1065" w:type="dxa"/>
            <w:tcMar>
              <w:top w:w="0" w:type="dxa"/>
              <w:left w:w="108" w:type="dxa"/>
              <w:bottom w:w="0" w:type="dxa"/>
              <w:right w:w="108" w:type="dxa"/>
            </w:tcMar>
            <w:vAlign w:val="center"/>
            <w:hideMark/>
          </w:tcPr>
          <w:p w:rsidR="00000000" w:rsidRDefault="00FA09E4">
            <w:pPr>
              <w:rPr>
                <w:rFonts w:eastAsia="Times New Roman"/>
              </w:rPr>
            </w:pPr>
          </w:p>
        </w:tc>
        <w:tc>
          <w:tcPr>
            <w:tcW w:w="2055" w:type="dxa"/>
            <w:tcMar>
              <w:top w:w="0" w:type="dxa"/>
              <w:left w:w="108" w:type="dxa"/>
              <w:bottom w:w="0" w:type="dxa"/>
              <w:right w:w="108" w:type="dxa"/>
            </w:tcMar>
            <w:vAlign w:val="center"/>
            <w:hideMark/>
          </w:tcPr>
          <w:p w:rsidR="00000000" w:rsidRDefault="00FA09E4">
            <w:pPr>
              <w:rPr>
                <w:rFonts w:eastAsia="Times New Roman"/>
              </w:rPr>
            </w:pPr>
          </w:p>
        </w:tc>
        <w:tc>
          <w:tcPr>
            <w:tcW w:w="2085" w:type="dxa"/>
            <w:tcMar>
              <w:top w:w="0" w:type="dxa"/>
              <w:left w:w="108" w:type="dxa"/>
              <w:bottom w:w="0" w:type="dxa"/>
              <w:right w:w="108" w:type="dxa"/>
            </w:tcMar>
            <w:vAlign w:val="center"/>
            <w:hideMark/>
          </w:tcPr>
          <w:p w:rsidR="00000000" w:rsidRDefault="00FA09E4">
            <w:pPr>
              <w:rPr>
                <w:rFonts w:eastAsia="Times New Roman"/>
              </w:rPr>
            </w:pPr>
          </w:p>
        </w:tc>
      </w:tr>
    </w:tbl>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636"/>
        <w:gridCol w:w="732"/>
        <w:gridCol w:w="2599"/>
        <w:gridCol w:w="1643"/>
        <w:gridCol w:w="1547"/>
        <w:gridCol w:w="592"/>
        <w:gridCol w:w="1599"/>
        <w:gridCol w:w="223"/>
      </w:tblGrid>
      <w:tr w:rsidR="00000000">
        <w:trPr>
          <w:jc w:val="center"/>
        </w:trPr>
        <w:tc>
          <w:tcPr>
            <w:tcW w:w="5000"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15" w:name="SUB302"/>
            <w:bookmarkEnd w:id="15"/>
            <w:r>
              <w:t>Паспорт проекта № 2 «Приобретение селекционно-семеноводческой техники и оборудования»*</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- 50 %</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техники/оборудования,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Селекционные комбайны**:</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52 лошадиных сил</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102 169 643</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52 лошадиных сил с системой взвешивания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149 138 393</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75 лошадиных сил</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227 575 893</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115 лошадиных сил с системой взвешивания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264 486 607</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185 лошадиных сил</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196 875 000</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1.6</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мощностью 185 лошадиных сил с системой взвешивания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187 151 786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Селекционные сеялки**: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2.1</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сплошного посева</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40 660 714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2.2</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Пропашная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49 714 286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2.3</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Кассетная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96 955 357</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2.4</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самоходная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80 852 679</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пунктирного посева</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76 883 929</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2.6</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ручная сеялка</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6 308 036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селекционно-семеноводческое оборудование:</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3.1</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влажного протравливания малых партий семян до 3 килограммов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9 004 464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3.2</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влажного протравливания партий семян от 10 килограмм производительностью до 50 килограммов/час</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12 125 000</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3.3</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колосовая молотилка производительностью до 300 килограммов /час</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11 026 786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3.4</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колосовая молотилка для отдельных колосков и малых снопов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10 138 393</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3.5</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однопочатковая молотилка производительностью до 300 килограммов /час</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12 022 321</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3.6</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пучковая молотилка с 2 подбарабаньями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14 535 714</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3.7</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делитель проб для раздела проб зерна на 6 частей</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5 776 786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3.8</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лабораторный счетчик семян</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7 508 929</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3.9</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лабораторный измельчитель</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16 151 786</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3.10</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счетчик посевного материала</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15 169 643</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3.11</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лабораторная машина для бережной очистки и сортировки семян до 50 килограммов/час</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6 281 250</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Примечание: * Субсидируются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hyperlink r:id="rId104" w:history="1">
              <w:r>
                <w:rPr>
                  <w:rStyle w:val="a4"/>
                </w:rPr>
                <w:t>Законом</w:t>
              </w:r>
            </w:hyperlink>
            <w:r>
              <w:t xml:space="preserve"> Республики Казахстан «О семеноводстве» (далее - Закон о семеноводстве).</w:t>
            </w:r>
          </w:p>
          <w:p w:rsidR="00000000" w:rsidRDefault="00FA09E4">
            <w:pPr>
              <w:pStyle w:val="p"/>
              <w:spacing w:line="252" w:lineRule="auto"/>
            </w:pPr>
            <w:r>
              <w:t>**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w:t>
            </w:r>
            <w:r>
              <w:t>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w:t>
            </w:r>
            <w:r>
              <w:t>ощади на 50 % от установленного норматива.</w:t>
            </w:r>
          </w:p>
        </w:tc>
      </w:tr>
      <w:tr w:rsidR="00000000">
        <w:trPr>
          <w:jc w:val="center"/>
        </w:trPr>
        <w:tc>
          <w:tcPr>
            <w:tcW w:w="49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16" w:name="SUB303"/>
            <w:bookmarkEnd w:id="16"/>
            <w:r>
              <w:t>Паспорт проекта № 3 «Приобретение семяочистительно-сортировального оборудования»*</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49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- 50 %</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оборудования</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оборудования, (тенге)*</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семян (п</w:t>
            </w:r>
            <w:r>
              <w:t>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w:t>
            </w:r>
            <w:r>
              <w:t>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344 812 048</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 </w:t>
            </w:r>
            <w:r>
              <w:t>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w:t>
            </w:r>
            <w:r>
              <w:t>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397 504 915</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Европы). Линия включает оборудование для приемки, первичной очистки и сортировки</w:t>
            </w:r>
            <w:r>
              <w:t xml:space="preserve">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w:t>
            </w:r>
            <w:r>
              <w:t>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591 780 228</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Семяочистительно-сортировальное оборудование производ</w:t>
            </w:r>
            <w:r>
              <w:t>ительностью при семенной очистке до 5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оборудование для приемки, первичной очистки и сортировки семян (п</w:t>
            </w:r>
            <w:r>
              <w:t xml:space="preserve">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w:t>
            </w:r>
            <w:r>
              <w:t>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134 623 037</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обор</w:t>
            </w:r>
            <w:r>
              <w:t>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w:t>
            </w:r>
            <w:r>
              <w:t>,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162 201 608</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c>
          <w:tcPr>
            <w:tcW w:w="2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Семяочистительно-сортировальное оборудование производительностью при семенной очистке от 10,1 до 20 тонн/час, включая шеф-монтаж и пуско-наладочные работы (модели производства Республики Казахстан, Стран Независимых Государств, Украины). Линия включает обо</w:t>
            </w:r>
            <w:r>
              <w:t>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w:t>
            </w:r>
            <w:r>
              <w:t>),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162 469 466</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49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r>
              <w:t>: *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Законом о семеноводстве;</w:t>
            </w:r>
          </w:p>
          <w:p w:rsidR="00000000" w:rsidRDefault="00FA09E4">
            <w:pPr>
              <w:pStyle w:val="p"/>
              <w:spacing w:line="252" w:lineRule="auto"/>
            </w:pPr>
            <w:r>
              <w:t>** приобретение оборудования при</w:t>
            </w:r>
            <w:r>
              <w:t xml:space="preserve"> необходимости.</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49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17" w:name="SUB304"/>
            <w:bookmarkEnd w:id="17"/>
            <w:r>
              <w:t>Паспорт проекта № 4 «Создание инфраструктуры обводнения пастбищ и обеспечение водой животноводческих хозяйств (колодцы, скважины)»</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49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- 50 %</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объекта</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Максимально допустимая стоимость, тенге/единицу измерения</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 водопойного пункта (один из нижеследующих):</w:t>
            </w:r>
          </w:p>
        </w:tc>
        <w:tc>
          <w:tcPr>
            <w:tcW w:w="8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погонный метр</w:t>
            </w: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шахтный колодец, (вне зависимости от глубины колодца предельная глубина для субсидирования составляет не более 20 метров)</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50 000</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3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w:t>
            </w: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трубчатый колодец (скважина) с предельно допустимой глубиной подлежащей субсидированию - не более 50 метров;</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40 000</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2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для пустынных и полупустынных зон - не более 375 метров</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9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70 000</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49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p>
          <w:p w:rsidR="00000000" w:rsidRDefault="00FA09E4">
            <w:pPr>
              <w:pStyle w:val="p"/>
              <w:spacing w:line="252" w:lineRule="auto"/>
            </w:pPr>
            <w:r>
              <w:t>*Площадь обводнения одного колодца составляет до 2 000 гектаров пастбищ.</w:t>
            </w:r>
          </w:p>
          <w:p w:rsidR="00000000" w:rsidRDefault="00FA09E4">
            <w:pPr>
              <w:pStyle w:val="p"/>
              <w:spacing w:line="252" w:lineRule="auto"/>
            </w:pPr>
            <w:r>
              <w:t>** Наличие у инвестора не менее 50 условных голов крупного рогатого скота на один колодец на момент подачи заявки на субсидирование.</w:t>
            </w:r>
          </w:p>
          <w:p w:rsidR="00000000" w:rsidRDefault="00FA09E4">
            <w:pPr>
              <w:pStyle w:val="p"/>
              <w:spacing w:line="252" w:lineRule="auto"/>
            </w:pPr>
            <w:r>
              <w:t>При строительстве трубчатого колодца (скважины) диаметр трубы должен быть не менее 168 миллиметров и толщина стены трубы не</w:t>
            </w:r>
            <w:r>
              <w:t xml:space="preserve"> менее 5 миллиметров, за исключением колодцев построенных до 1 января 2024 года.</w:t>
            </w:r>
          </w:p>
          <w:p w:rsidR="00000000" w:rsidRDefault="00FA09E4">
            <w:pPr>
              <w:pStyle w:val="p"/>
              <w:spacing w:line="252" w:lineRule="auto"/>
            </w:pPr>
            <w:r>
              <w:t>Обязательным пунктом в договоре является гарантия подрядчика по обеспечению в течение года дебета воды, указанного в паспорте объекта.</w:t>
            </w:r>
          </w:p>
        </w:tc>
        <w:tc>
          <w:tcPr>
            <w:tcW w:w="0" w:type="pct"/>
            <w:tcMar>
              <w:top w:w="0" w:type="dxa"/>
              <w:left w:w="108" w:type="dxa"/>
              <w:bottom w:w="0" w:type="dxa"/>
              <w:right w:w="108" w:type="dxa"/>
            </w:tcMar>
            <w:vAlign w:val="bottom"/>
            <w:hideMark/>
          </w:tcPr>
          <w:p w:rsidR="00000000" w:rsidRDefault="00FA09E4">
            <w:pPr>
              <w:rPr>
                <w:rFonts w:eastAsia="Times New Roman"/>
              </w:rPr>
            </w:pP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18" w:name="SUB305"/>
            <w:bookmarkEnd w:id="18"/>
            <w:r>
              <w:t>Паспорт проекта № 5 «Создание и расширение объектов для откорма скота»</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и техники</w:t>
            </w:r>
          </w:p>
        </w:tc>
        <w:tc>
          <w:tcPr>
            <w:tcW w:w="2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тенге</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w:t>
            </w:r>
            <w:r>
              <w:t>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w:t>
            </w:r>
            <w:r>
              <w:t>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2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место для содержания 1 головы крупного рогатого скота</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200 000</w:t>
            </w:r>
          </w:p>
          <w:p w:rsidR="00000000" w:rsidRDefault="00FA09E4">
            <w:pPr>
              <w:pStyle w:val="p"/>
              <w:spacing w:line="252" w:lineRule="auto"/>
            </w:pPr>
            <w:r>
              <w:t>100 000</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Площадка с загонами для содержан</w:t>
            </w:r>
            <w:r>
              <w:t>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w:t>
            </w:r>
            <w:r>
              <w:t>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w:t>
            </w:r>
            <w:r>
              <w:t>анных кормов,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новом строительстве при расширении</w:t>
            </w:r>
          </w:p>
        </w:tc>
        <w:tc>
          <w:tcPr>
            <w:tcW w:w="2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место для содержания 1 головы мелкого рогатого скот</w:t>
            </w:r>
            <w:r>
              <w:t>а</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20 000</w:t>
            </w:r>
          </w:p>
          <w:p w:rsidR="00000000" w:rsidRDefault="00FA09E4">
            <w:pPr>
              <w:pStyle w:val="p"/>
              <w:spacing w:line="252" w:lineRule="auto"/>
            </w:pPr>
            <w:r>
              <w:t>10 000</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Полуприцеп - для перевозки скота, один на тысячу условных голов крупного рогатого скота</w:t>
            </w:r>
          </w:p>
        </w:tc>
        <w:tc>
          <w:tcPr>
            <w:tcW w:w="21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1-единица</w:t>
            </w: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32 000 000</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Тягач - для перевозки скота, один на тысячу голов условных голов крупного рогатого скота</w:t>
            </w:r>
          </w:p>
        </w:tc>
        <w:tc>
          <w:tcPr>
            <w:tcW w:w="0" w:type="auto"/>
            <w:gridSpan w:val="3"/>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25 000 000</w:t>
            </w:r>
          </w:p>
        </w:tc>
      </w:tr>
      <w:tr w:rsidR="00000000">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w:t>
            </w:r>
            <w:r>
              <w:t>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w:t>
            </w:r>
            <w:r>
              <w:t>нтам (таможенная декларация, счета-фактуры, документы, подтверждающие оплату).</w:t>
            </w:r>
          </w:p>
        </w:tc>
      </w:tr>
      <w:tr w:rsidR="00000000">
        <w:trPr>
          <w:jc w:val="center"/>
        </w:trPr>
        <w:tc>
          <w:tcPr>
            <w:tcW w:w="750" w:type="dxa"/>
            <w:tcMar>
              <w:top w:w="0" w:type="dxa"/>
              <w:left w:w="108" w:type="dxa"/>
              <w:bottom w:w="0" w:type="dxa"/>
              <w:right w:w="108" w:type="dxa"/>
            </w:tcMar>
            <w:vAlign w:val="center"/>
            <w:hideMark/>
          </w:tcPr>
          <w:p w:rsidR="00000000" w:rsidRDefault="00FA09E4">
            <w:pPr>
              <w:rPr>
                <w:rFonts w:eastAsia="Times New Roman"/>
              </w:rPr>
            </w:pPr>
          </w:p>
        </w:tc>
        <w:tc>
          <w:tcPr>
            <w:tcW w:w="1005" w:type="dxa"/>
            <w:tcMar>
              <w:top w:w="0" w:type="dxa"/>
              <w:left w:w="108" w:type="dxa"/>
              <w:bottom w:w="0" w:type="dxa"/>
              <w:right w:w="108" w:type="dxa"/>
            </w:tcMar>
            <w:vAlign w:val="center"/>
            <w:hideMark/>
          </w:tcPr>
          <w:p w:rsidR="00000000" w:rsidRDefault="00FA09E4">
            <w:pPr>
              <w:rPr>
                <w:rFonts w:eastAsia="Times New Roman"/>
              </w:rPr>
            </w:pPr>
          </w:p>
        </w:tc>
        <w:tc>
          <w:tcPr>
            <w:tcW w:w="3060" w:type="dxa"/>
            <w:tcMar>
              <w:top w:w="0" w:type="dxa"/>
              <w:left w:w="108" w:type="dxa"/>
              <w:bottom w:w="0" w:type="dxa"/>
              <w:right w:w="108" w:type="dxa"/>
            </w:tcMar>
            <w:vAlign w:val="center"/>
            <w:hideMark/>
          </w:tcPr>
          <w:p w:rsidR="00000000" w:rsidRDefault="00FA09E4">
            <w:pPr>
              <w:rPr>
                <w:rFonts w:eastAsia="Times New Roman"/>
              </w:rPr>
            </w:pPr>
          </w:p>
        </w:tc>
        <w:tc>
          <w:tcPr>
            <w:tcW w:w="1995" w:type="dxa"/>
            <w:tcMar>
              <w:top w:w="0" w:type="dxa"/>
              <w:left w:w="108" w:type="dxa"/>
              <w:bottom w:w="0" w:type="dxa"/>
              <w:right w:w="108" w:type="dxa"/>
            </w:tcMar>
            <w:vAlign w:val="center"/>
            <w:hideMark/>
          </w:tcPr>
          <w:p w:rsidR="00000000" w:rsidRDefault="00FA09E4">
            <w:pPr>
              <w:rPr>
                <w:rFonts w:eastAsia="Times New Roman"/>
              </w:rPr>
            </w:pPr>
          </w:p>
        </w:tc>
        <w:tc>
          <w:tcPr>
            <w:tcW w:w="1950" w:type="dxa"/>
            <w:tcMar>
              <w:top w:w="0" w:type="dxa"/>
              <w:left w:w="108" w:type="dxa"/>
              <w:bottom w:w="0" w:type="dxa"/>
              <w:right w:w="108" w:type="dxa"/>
            </w:tcMar>
            <w:vAlign w:val="center"/>
            <w:hideMark/>
          </w:tcPr>
          <w:p w:rsidR="00000000" w:rsidRDefault="00FA09E4">
            <w:pPr>
              <w:rPr>
                <w:rFonts w:eastAsia="Times New Roman"/>
              </w:rPr>
            </w:pPr>
          </w:p>
        </w:tc>
        <w:tc>
          <w:tcPr>
            <w:tcW w:w="600" w:type="dxa"/>
            <w:tcMar>
              <w:top w:w="0" w:type="dxa"/>
              <w:left w:w="108" w:type="dxa"/>
              <w:bottom w:w="0" w:type="dxa"/>
              <w:right w:w="108" w:type="dxa"/>
            </w:tcMar>
            <w:vAlign w:val="center"/>
            <w:hideMark/>
          </w:tcPr>
          <w:p w:rsidR="00000000" w:rsidRDefault="00FA09E4">
            <w:pPr>
              <w:rPr>
                <w:rFonts w:eastAsia="Times New Roman"/>
              </w:rPr>
            </w:pPr>
          </w:p>
        </w:tc>
        <w:tc>
          <w:tcPr>
            <w:tcW w:w="1800" w:type="dxa"/>
            <w:tcMar>
              <w:top w:w="0" w:type="dxa"/>
              <w:left w:w="108" w:type="dxa"/>
              <w:bottom w:w="0" w:type="dxa"/>
              <w:right w:w="108" w:type="dxa"/>
            </w:tcMar>
            <w:vAlign w:val="center"/>
            <w:hideMark/>
          </w:tcPr>
          <w:p w:rsidR="00000000" w:rsidRDefault="00FA09E4">
            <w:pPr>
              <w:rPr>
                <w:rFonts w:eastAsia="Times New Roman"/>
              </w:rPr>
            </w:pPr>
          </w:p>
        </w:tc>
        <w:tc>
          <w:tcPr>
            <w:tcW w:w="45" w:type="dxa"/>
            <w:tcMar>
              <w:top w:w="0" w:type="dxa"/>
              <w:left w:w="108" w:type="dxa"/>
              <w:bottom w:w="0" w:type="dxa"/>
              <w:right w:w="108" w:type="dxa"/>
            </w:tcMar>
            <w:vAlign w:val="center"/>
            <w:hideMark/>
          </w:tcPr>
          <w:p w:rsidR="00000000" w:rsidRDefault="00FA09E4">
            <w:pPr>
              <w:rPr>
                <w:rFonts w:eastAsia="Times New Roman"/>
              </w:rPr>
            </w:pPr>
          </w:p>
        </w:tc>
      </w:tr>
    </w:tbl>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576"/>
        <w:gridCol w:w="5526"/>
        <w:gridCol w:w="1292"/>
        <w:gridCol w:w="2177"/>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19" w:name="SUB306"/>
            <w:bookmarkEnd w:id="19"/>
            <w:r>
              <w:t>Паспорт проекта № 6 «Создание и расширение объектов для выращивания крупного рогатого скота/коз молочного направления»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и оборудования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или оборудования, тенге</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Создание и расширение объекто</w:t>
            </w:r>
            <w:r>
              <w:t>в для выращивания крупного рогатого скота молочного направления мощностью от 400 голов маточного поголовья: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Здание коровника, оснащенног</w:t>
            </w:r>
            <w:r>
              <w:t>о оборудованием: боксы для коров, кормовые столы с фиксацией (при необходимости), ограждения внутренних проходов, приспособления для чесания коров, оборудования вентиляции (при необходимости), водоснабжения, система для сепарации жидкого навоза (при необхо</w:t>
            </w:r>
            <w:r>
              <w:t>димости), лечебно-санитарным пунктом; роботизированная доильная установка или доильный зал, оснащенный автоматизированной доильной установкой (карусель, параллель, елочка, тандем) и/или молокопровод, танкер охладитель молока, система контроля физического с</w:t>
            </w:r>
            <w:r>
              <w:t>остояния коров; телятник, оснащенный клетками для содержания телят; силосные траншеи. Стоимость инвестиционного проекта определяется согласно проектно-сметной документации: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место для фуражной коровы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p w:rsidR="00000000" w:rsidRDefault="00FA09E4">
            <w:pPr>
              <w:pStyle w:val="p"/>
              <w:spacing w:line="252" w:lineRule="auto"/>
            </w:pPr>
            <w:r>
              <w:t>2 900 000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1 450 000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w:t>
            </w:r>
            <w:r>
              <w:t>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w:t>
            </w:r>
            <w:r>
              <w:t>кже сопутствующим документам (таможенная декларация, счета-фактуры, документы, подтверждающие оплату).</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для молочно-товарной фермы от 50 голов маточного поголовья: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Доильная установка с молокопроводом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Переносной доильный аппарат</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p w:rsidR="00000000" w:rsidRDefault="00FA09E4">
            <w:pPr>
              <w:pStyle w:val="p"/>
              <w:spacing w:line="252" w:lineRule="auto"/>
            </w:pPr>
            <w:r>
              <w:t>1 единица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Танк-охладитель молока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Система навозоудаления</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Стойловое оборудование для содержания коров (перегородка)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Кормовой забор (хэдлок)</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Маты (резиновое покрытие пола)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место для фуражной коровы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Создание и расширение объектов для выращивания коз молочного направления мощностью от 600 голов</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 Стоимость инвестиционного проекта определяется согласно проектно-сме</w:t>
            </w:r>
            <w:r>
              <w:t>тной документации:</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место для фуражной козы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новом строительстве</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750 000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w:t>
            </w:r>
            <w:r>
              <w:t>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w:t>
            </w:r>
            <w:r>
              <w:t>оженная декларация, счета-фактуры, документы, подтверждающие оплату).</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0" w:name="SUB307"/>
            <w:bookmarkEnd w:id="20"/>
            <w:r>
              <w:t>Паспорт проекта № 7 «Создание и расширение объектов для убоя скота и переработки мяса»</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или оборудования,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Мясоперерабатывающее предприятие производствен</w:t>
            </w:r>
            <w:r>
              <w:t>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w:t>
            </w:r>
            <w:r>
              <w:t>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 Стоимость инвестиционного проекта определяется согласно про</w:t>
            </w:r>
            <w:r>
              <w:t>ектно-сметной документации: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условная голова в одну смену</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Мясоперерабатывающее предприятие (цех) по производству колбасных изделий и (или) полуфабрикатов и (или) консервов от 5 тонн в сутки с холодильными камерами для хранения сырья, цехом обвалки и жиловки, линией по производству колбасных изделий и мясных проду</w:t>
            </w:r>
            <w:r>
              <w:t>ктов и (или) консервов и (или) полуфабрикатов в вакуумной и (или) газовой упаковке, холодильными камерами для хранения готовой продукции. Стоимость инвестиционного проекта определяется согласно проектно-сметной документации: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тонна в сутки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w:t>
            </w:r>
            <w:r>
              <w:t>ьство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Седельный тягач*</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Полуприцеп-рефрижератор от 20 тонн*</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Полуприцеп-рефрижератор от 20 тонн с подвесными путями*</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Рефрижератор (автомашина с холодильным оборудованием для перевозки мяса и мясопродуктов)*:</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6.1.</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от 1,5 тонн до 5 тонн*</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9 200 000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6.2</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от 5 тонн и выше*</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19 700 000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6.3.</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Полуприцеп-скотовоз, разделенный на секции, с трапом для погрузки/разгрузки скота*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32 000 000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6.4</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Тягач для скотовоза*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25 000 000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p>
          <w:p w:rsidR="00000000" w:rsidRDefault="00FA09E4">
            <w:pPr>
              <w:pStyle w:val="p"/>
              <w:spacing w:line="252" w:lineRule="auto"/>
            </w:pPr>
            <w:r>
              <w:t>* на 1 мясоперерабатывающее предприятие не более двух единиц.</w:t>
            </w:r>
          </w:p>
          <w:p w:rsidR="00000000" w:rsidRDefault="00FA09E4">
            <w:pPr>
              <w:pStyle w:val="p"/>
              <w:spacing w:line="252" w:lineRule="auto"/>
            </w:pPr>
            <w:r>
              <w:t>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w:t>
            </w:r>
            <w:r>
              <w:t xml:space="preserve">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w:t>
            </w:r>
            <w:r>
              <w:t>арация, счета-фактуры, документы, подтверждающие оплату).</w:t>
            </w:r>
          </w:p>
        </w:tc>
      </w:tr>
    </w:tbl>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696"/>
        <w:gridCol w:w="5083"/>
        <w:gridCol w:w="705"/>
        <w:gridCol w:w="588"/>
        <w:gridCol w:w="2499"/>
      </w:tblGrid>
      <w:tr w:rsidR="00000000">
        <w:trPr>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1" w:name="SUB308"/>
            <w:bookmarkEnd w:id="21"/>
            <w:r>
              <w:t>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w:t>
            </w:r>
            <w:r>
              <w:t>ющих предприятий»</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техники и оборудования</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или техники/машин/ оборудования, тенге</w:t>
            </w:r>
          </w:p>
        </w:tc>
      </w:tr>
      <w:tr w:rsidR="00000000">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Молокоперерабатывающий завод производственной мощностью от 1 тонны в сутки с технологическим оборудованием для переработки молока, ф</w:t>
            </w:r>
            <w:r>
              <w:t>асовки и хранения молочных продуктов. Стоимость инвестиционного проекта определяется согласно проектно-сметной документации:</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 в сутки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25 700 000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12 800 000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Приобретение оборудования для сельскохозяйственных кооперативов, заготовительных организаций, молокоприемных пунктов:</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Охладитель молока</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2 200 000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2.1.2</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Переносной доильный аппарат</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Насос молочный</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140 000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2.1.4</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Электрический водонагреватель</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2.1.5</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Счетчик молока</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2.1.6</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Прибор для анализа качества молока</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2.1.7</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Корпус с фильтром</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2.1.8</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Электростанция (дизельная или бензиновая)</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Приобретение лабораторного оборудования для сельскохозяйственных кооперативов, заготовительных организаций, молокоприемных пунктов и молокоперерабатывающих предприятий:</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Экспресс индикаторы для определения мастита</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Лабораторное оборудование для определения качества и безопасности молока</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Холодильное оборудование для хранения образцов</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молоковоз на базе автомашины с</w:t>
            </w:r>
            <w:r>
              <w:t xml:space="preserve"> емкостью от 1 тонны</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4.2</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молоковоз на базе автомашины с емкостью от 4 тонн</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молоковоз на базе автомашины с емкостью от 7 тонн</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4.4</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молоковоз на базе автомашины с емкостью от 12 тонн</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4.5</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молоковоз на базе полуприцепа с емкостью от 12 тонн</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Прицеп-цистерна для перевозки молока:</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емкостью от 300 литров</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5.2</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емкостью от 400 литров</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емкостью от 900 литров</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2 300 000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5.4</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емкостью от 1100 литров</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Рефрижератор (автомашина с холодильным оборудованием для перевозки молокопродуктов)*</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6.1</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от 1,5 тонн до 5 тонн*</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9 200 000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6.2</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 от 5 тонн и выше*</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19 700 000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6.3</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Седельный тягач*</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6.4</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Рефрижераторный полуприцеп до 10 тонн*</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6.5</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Рефрижераторный полуприцеп от 10 тонн*</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Приобретение оборудования для производства сухого молока и/или молочной сыворотки для расширения действующих молокоперерабатывающих предприятий (вальцовая сушилка, дробление или распылительная установка)</w:t>
            </w:r>
          </w:p>
        </w:tc>
        <w:tc>
          <w:tcPr>
            <w:tcW w:w="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 в сутки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32 500 000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p>
          <w:p w:rsidR="00000000" w:rsidRDefault="00FA09E4">
            <w:pPr>
              <w:pStyle w:val="p"/>
              <w:spacing w:line="252" w:lineRule="auto"/>
            </w:pPr>
            <w:r>
              <w:t>* на 1 молокоперерабатывающий завод не более двух единиц.</w:t>
            </w:r>
          </w:p>
          <w:p w:rsidR="00000000" w:rsidRDefault="00FA09E4">
            <w:pPr>
              <w:pStyle w:val="p"/>
              <w:spacing w:line="252" w:lineRule="auto"/>
            </w:pPr>
            <w:r>
              <w:t>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w:t>
            </w:r>
            <w:r>
              <w:t xml:space="preserve">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w:t>
            </w:r>
            <w:r>
              <w:t>арация, счета-фактуры, документы, подтверждающие оплату).</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2" w:name="SUB309"/>
            <w:bookmarkEnd w:id="22"/>
            <w:r>
              <w:t>Паспорт проекта № 9 «Приобретение оборудования для пункта заготовки шерсти»</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3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техники/машин/ оборудования,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3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Стригальный пункт:</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w:t>
            </w:r>
          </w:p>
        </w:tc>
        <w:tc>
          <w:tcPr>
            <w:tcW w:w="3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Инструмент для электромеханической стрижки овец (на 1 единицу)</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520 000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w:t>
            </w:r>
          </w:p>
        </w:tc>
        <w:tc>
          <w:tcPr>
            <w:tcW w:w="3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Пресс</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w:t>
            </w:r>
          </w:p>
        </w:tc>
        <w:tc>
          <w:tcPr>
            <w:tcW w:w="3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разрыхлительно-очистительное для шерстяных угаров (не более 1 комплекта)</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31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Передвижной стригальный пункт (двухосный автоприцеп с раскрывающимся кузовом, сортировочная сетка, пресс, экспресс оборудования для определения тонины, штабелер).</w:t>
            </w:r>
          </w:p>
        </w:tc>
        <w:tc>
          <w:tcPr>
            <w:tcW w:w="1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11 000 000</w:t>
            </w:r>
          </w:p>
        </w:tc>
      </w:tr>
      <w:tr w:rsidR="00000000">
        <w:trPr>
          <w:jc w:val="center"/>
        </w:trPr>
        <w:tc>
          <w:tcPr>
            <w:tcW w:w="810" w:type="dxa"/>
            <w:tcMar>
              <w:top w:w="0" w:type="dxa"/>
              <w:left w:w="108" w:type="dxa"/>
              <w:bottom w:w="0" w:type="dxa"/>
              <w:right w:w="108" w:type="dxa"/>
            </w:tcMar>
            <w:vAlign w:val="center"/>
            <w:hideMark/>
          </w:tcPr>
          <w:p w:rsidR="00000000" w:rsidRDefault="00FA09E4">
            <w:pPr>
              <w:rPr>
                <w:rFonts w:eastAsia="Times New Roman"/>
              </w:rPr>
            </w:pPr>
          </w:p>
        </w:tc>
        <w:tc>
          <w:tcPr>
            <w:tcW w:w="6135" w:type="dxa"/>
            <w:tcMar>
              <w:top w:w="0" w:type="dxa"/>
              <w:left w:w="108" w:type="dxa"/>
              <w:bottom w:w="0" w:type="dxa"/>
              <w:right w:w="108" w:type="dxa"/>
            </w:tcMar>
            <w:vAlign w:val="center"/>
            <w:hideMark/>
          </w:tcPr>
          <w:p w:rsidR="00000000" w:rsidRDefault="00FA09E4">
            <w:pPr>
              <w:rPr>
                <w:rFonts w:eastAsia="Times New Roman"/>
              </w:rPr>
            </w:pPr>
          </w:p>
        </w:tc>
        <w:tc>
          <w:tcPr>
            <w:tcW w:w="705" w:type="dxa"/>
            <w:tcMar>
              <w:top w:w="0" w:type="dxa"/>
              <w:left w:w="108" w:type="dxa"/>
              <w:bottom w:w="0" w:type="dxa"/>
              <w:right w:w="108" w:type="dxa"/>
            </w:tcMar>
            <w:vAlign w:val="center"/>
            <w:hideMark/>
          </w:tcPr>
          <w:p w:rsidR="00000000" w:rsidRDefault="00FA09E4">
            <w:pPr>
              <w:rPr>
                <w:rFonts w:eastAsia="Times New Roman"/>
              </w:rPr>
            </w:pPr>
          </w:p>
        </w:tc>
        <w:tc>
          <w:tcPr>
            <w:tcW w:w="705" w:type="dxa"/>
            <w:tcMar>
              <w:top w:w="0" w:type="dxa"/>
              <w:left w:w="108" w:type="dxa"/>
              <w:bottom w:w="0" w:type="dxa"/>
              <w:right w:w="108" w:type="dxa"/>
            </w:tcMar>
            <w:vAlign w:val="center"/>
            <w:hideMark/>
          </w:tcPr>
          <w:p w:rsidR="00000000" w:rsidRDefault="00FA09E4">
            <w:pPr>
              <w:rPr>
                <w:rFonts w:eastAsia="Times New Roman"/>
              </w:rPr>
            </w:pPr>
          </w:p>
        </w:tc>
        <w:tc>
          <w:tcPr>
            <w:tcW w:w="2835" w:type="dxa"/>
            <w:tcMar>
              <w:top w:w="0" w:type="dxa"/>
              <w:left w:w="108" w:type="dxa"/>
              <w:bottom w:w="0" w:type="dxa"/>
              <w:right w:w="108" w:type="dxa"/>
            </w:tcMar>
            <w:vAlign w:val="center"/>
            <w:hideMark/>
          </w:tcPr>
          <w:p w:rsidR="00000000" w:rsidRDefault="00FA09E4">
            <w:pPr>
              <w:rPr>
                <w:rFonts w:eastAsia="Times New Roman"/>
              </w:rPr>
            </w:pPr>
          </w:p>
        </w:tc>
      </w:tr>
    </w:tbl>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5218"/>
        <w:gridCol w:w="2005"/>
        <w:gridCol w:w="2348"/>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3" w:name="SUB310"/>
            <w:bookmarkEnd w:id="23"/>
            <w:r>
              <w:t>Паспорт проекта № 10 «Создание и расширение предприятий по переработке шкур и шерсти сельскохозяйственных животных»</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тенге</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первичной переработке шерсти от 350 килограммов /час</w:t>
            </w:r>
          </w:p>
          <w:p w:rsidR="00000000" w:rsidRDefault="00FA09E4">
            <w:pPr>
              <w:pStyle w:val="p"/>
              <w:spacing w:line="252" w:lineRule="auto"/>
            </w:pPr>
            <w:r>
              <w:t>Стоимость инвестиционного проекта определяется согласно проектно-сметной документации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868 000 0</w:t>
            </w:r>
            <w:r>
              <w:t>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430 000 000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глубокой переработке шерсти от 1000 килограммов в сутки</w:t>
            </w:r>
          </w:p>
          <w:p w:rsidR="00000000" w:rsidRDefault="00FA09E4">
            <w:pPr>
              <w:pStyle w:val="p"/>
              <w:spacing w:line="252" w:lineRule="auto"/>
            </w:pPr>
            <w:r>
              <w:t>Стоимость инвестиционного проекта определяется согласно проектно-сметной документации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4 000 000 000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4 000 000 000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первичной переработке шкур КРС от 600 штук в сутки, МРС - 2000 штук в сутки.</w:t>
            </w:r>
          </w:p>
          <w:p w:rsidR="00000000" w:rsidRDefault="00FA09E4">
            <w:pPr>
              <w:pStyle w:val="p"/>
              <w:spacing w:line="252" w:lineRule="auto"/>
            </w:pPr>
            <w:r>
              <w:t>Стоимость инвестиционного проекта определяется согласно проектно-сметной документации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661 000 000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300 000 000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глубокой переработке шкур КРС от 2 000 штук в сутки, МРС - 5 000 штук в сутки.</w:t>
            </w:r>
          </w:p>
          <w:p w:rsidR="00000000" w:rsidRDefault="00FA09E4">
            <w:pPr>
              <w:pStyle w:val="p"/>
              <w:spacing w:line="252" w:lineRule="auto"/>
            </w:pPr>
            <w:r>
              <w:t>Стоимость инвестиционного проекта определяется согласно проектно-сметной документации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4 600 000 000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2 300 000 000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c долей возмещения инвестиционных вл</w:t>
            </w:r>
            <w:r>
              <w:t>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4" w:name="SUB311"/>
            <w:bookmarkEnd w:id="24"/>
            <w:r>
              <w:t>Паспорт проекта № 11 «Вн</w:t>
            </w:r>
            <w:r>
              <w:t>едрение водосберегающих технологий орошения с созданием и расширением инфраструктуры для забора и подачи воды»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- 50 %</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измерения, тенге</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Инфраструктура для забора и подачи воды:</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гектар</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для дождевальных машин кругового и фронтального действия, стационарной или быстро разборной си</w:t>
            </w:r>
            <w:r>
              <w:t>стемы дождевания (спринклерная система), а также оросительной системы капельного орошения</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для дождевальных машин барабанного типа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Дождевальные машины</w:t>
            </w:r>
          </w:p>
          <w:p w:rsidR="00000000" w:rsidRDefault="00FA09E4">
            <w:pPr>
              <w:pStyle w:val="p"/>
              <w:spacing w:line="252" w:lineRule="auto"/>
            </w:pPr>
            <w:r>
              <w:t>фронтального и кругового действия</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 50 гектаров включительно</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свыше 50 гектаров</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барабанного типа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производительностью не более 25 гектаров (за исключением Китайской Народной Республики)</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модели производства страны Китайской Народной Республики не более 12 гектаров</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Стационарная или быстро разборная система дождевания (спринклерная система)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Оросительная система капельного орошения</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800 000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w:t>
            </w:r>
            <w:r>
              <w:t xml:space="preserve">огий. Вид экспертизы проектов определяется в соответствии </w:t>
            </w:r>
            <w:hyperlink r:id="rId105" w:anchor="sub_id=100" w:history="1">
              <w:r>
                <w:rPr>
                  <w:rStyle w:val="a4"/>
                </w:rPr>
                <w:t>Правилами</w:t>
              </w:r>
            </w:hyperlink>
            <w:r>
              <w:t xml:space="preserve"> определения общего порядка отнесения зданий и сооружений к технически и (или) технологически сложным объект</w:t>
            </w:r>
            <w:r>
              <w:t>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 10666), по уровню ответственности.</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 случае, если инвестиц</w:t>
            </w:r>
            <w:r>
              <w:t>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w:t>
            </w:r>
            <w:r>
              <w:t xml:space="preserve">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w:t>
            </w:r>
            <w:r>
              <w:t>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 дождевальным машинам относятся: дождевальных машин кругового действия, фронтал</w:t>
            </w:r>
            <w:r>
              <w:t>ьного действия, а также барабанного типа.</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**Инфраструктуре для забора и подачи вод</w:t>
            </w:r>
            <w:r>
              <w:t>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w:t>
            </w:r>
            <w:r>
              <w:t>йн суточного или декадного регулирования (при необходимости), линию электропередач, трансформаторную подстанцию.</w:t>
            </w:r>
          </w:p>
          <w:p w:rsidR="00000000" w:rsidRDefault="00FA09E4">
            <w:pPr>
              <w:pStyle w:val="p"/>
              <w:spacing w:line="252" w:lineRule="auto"/>
            </w:pPr>
            <w:r>
              <w:t>При этом допускается субсидирование по отдельным позициям из перечня инфраструктуры согласно проектно-сметной документации, при этом инфраструк</w:t>
            </w:r>
            <w:r>
              <w:t>тура по отдельным позициям субсидируется по указанному кадастровому номеру не более 1 (одного) раза.</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 случае подачи заявки от сельскохозяйственного кооператива или инвестора (услугополучателя), действующим на основании договора о совместной хозяйс</w:t>
            </w:r>
            <w:r>
              <w:t>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w:t>
            </w:r>
            <w:r>
              <w:t>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p w:rsidR="00000000" w:rsidRDefault="00FA09E4">
            <w:pPr>
              <w:pStyle w:val="p"/>
              <w:spacing w:line="252" w:lineRule="auto"/>
            </w:pPr>
            <w:r>
              <w:t>При этом для расчета субсидии у</w:t>
            </w:r>
            <w:r>
              <w:t>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 Затраты на приобретение системы капельного орошения для паспортов </w:t>
            </w:r>
            <w:hyperlink w:anchor="sub312" w:history="1">
              <w:r>
                <w:rPr>
                  <w:rStyle w:val="a4"/>
                </w:rPr>
                <w:t>проектов № 12</w:t>
              </w:r>
            </w:hyperlink>
            <w:r>
              <w:t xml:space="preserve">, </w:t>
            </w:r>
            <w:hyperlink w:anchor="sub313" w:history="1">
              <w:r>
                <w:rPr>
                  <w:rStyle w:val="a4"/>
                </w:rPr>
                <w:t>13</w:t>
              </w:r>
            </w:hyperlink>
            <w:r>
              <w:t xml:space="preserve"> и </w:t>
            </w:r>
            <w:hyperlink w:anchor="sub314" w:history="1">
              <w:r>
                <w:rPr>
                  <w:rStyle w:val="a4"/>
                </w:rPr>
                <w:t>14</w:t>
              </w:r>
            </w:hyperlink>
            <w:r>
              <w:t xml:space="preserve"> возмещается в рамках указанных паспортов проектов. При этом, создание инфраструктуры для забора и подачи воды возмещается в рамках паспорта проекта № 11.</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w:t>
            </w:r>
            <w:r>
              <w:t xml:space="preserve">****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сельскохозяйственный товаропроизводитель (далее - СХТП) обеспечивает наличие разрешения </w:t>
            </w:r>
            <w:r>
              <w:t xml:space="preserve">на специальное водопользование, опломбирование прибора учета воды, устанавливаемые на сооружениях или устройствах по забору или сбросу вод согласно </w:t>
            </w:r>
            <w:hyperlink r:id="rId106" w:history="1">
              <w:r>
                <w:rPr>
                  <w:rStyle w:val="a4"/>
                </w:rPr>
                <w:t>Правилам</w:t>
              </w:r>
            </w:hyperlink>
            <w:r>
              <w:t xml:space="preserve"> оказания государственной услуги «Р</w:t>
            </w:r>
            <w:r>
              <w:t>азрешение на специальное водопользование», утвержденным приказом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w:t>
            </w:r>
            <w:r>
              <w:t>егулирования использования водного фонда» (зарегистрирован в Реестре государственной регистрации нормативных правовых актов № 21194).</w:t>
            </w:r>
          </w:p>
          <w:p w:rsidR="00000000" w:rsidRDefault="00FA09E4">
            <w:pPr>
              <w:pStyle w:val="p"/>
              <w:spacing w:line="252" w:lineRule="auto"/>
            </w:pPr>
            <w:r>
              <w:t>В случае получение услуг по подаче поливной воды СХТП предоставляет договор на вторичное водопользование с водоподающей ор</w:t>
            </w:r>
            <w:r>
              <w:t>ганизацией в соответствии со статьей 69 Водного кодекса Республики Казахстан.</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статьей 98 Земельного кодекса Республики Казахстан.</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Отдел</w:t>
            </w:r>
            <w:r>
              <w:t>ьное субсидирование капельных лент (капельных труб) не допускается</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w:t>
            </w:r>
            <w:r>
              <w:t>вании (с указанием вида технологии) в течение года со дня подписания акта ввода инфраструктуры.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Возмещение затрат на водосберегающее оборудование без инфраструктуры допускается, при этом СХТП обеспечивает создание инфраструктуры в течение го</w:t>
            </w:r>
            <w:r>
              <w:t>да со дня подписания акта ввода водосберегающего оборудования.</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5" w:name="SUB312"/>
            <w:bookmarkEnd w:id="25"/>
            <w:r>
              <w:t>Паспорт проекта № 12 «Строительство и расширение тепличного комплекса»</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- 30%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техники и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(при необходимости), производства углекислог</w:t>
            </w:r>
            <w:r>
              <w:t>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w:t>
            </w:r>
            <w:r>
              <w:t>отовка):</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гектар</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Покрытие из пленки/поликарбоната:</w:t>
            </w:r>
          </w:p>
          <w:p w:rsidR="00000000" w:rsidRDefault="00FA09E4">
            <w:pPr>
              <w:pStyle w:val="p"/>
              <w:spacing w:line="252" w:lineRule="auto"/>
            </w:pPr>
            <w:r>
              <w:t>1.1. Строительство.</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288 966 000</w:t>
            </w:r>
          </w:p>
          <w:p w:rsidR="00000000" w:rsidRDefault="00FA09E4">
            <w:pPr>
              <w:pStyle w:val="pc"/>
              <w:spacing w:line="252" w:lineRule="auto"/>
            </w:pPr>
            <w:r>
              <w:t>(при строительстве)</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1.2.Расширение.</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144 483 000</w:t>
            </w:r>
          </w:p>
          <w:p w:rsidR="00000000" w:rsidRDefault="00FA09E4">
            <w:pPr>
              <w:pStyle w:val="pc"/>
              <w:spacing w:line="252" w:lineRule="auto"/>
            </w:pPr>
            <w:r>
              <w:t>(при расширении)</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Покрытие из стекла: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 Строительство</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540 845 000</w:t>
            </w:r>
          </w:p>
          <w:p w:rsidR="00000000" w:rsidRDefault="00FA09E4">
            <w:pPr>
              <w:pStyle w:val="pc"/>
              <w:spacing w:line="252" w:lineRule="auto"/>
            </w:pPr>
            <w:r>
              <w:t>(при строительстве)</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2.2. Расширение</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270 422 500</w:t>
            </w:r>
          </w:p>
          <w:p w:rsidR="00000000" w:rsidRDefault="00FA09E4">
            <w:pPr>
              <w:pStyle w:val="pc"/>
              <w:spacing w:line="252" w:lineRule="auto"/>
            </w:pPr>
            <w:r>
              <w:t>(при расширении)</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w:t>
            </w:r>
          </w:p>
          <w:p w:rsidR="00000000" w:rsidRDefault="00FA09E4">
            <w:pPr>
              <w:pStyle w:val="p"/>
              <w:spacing w:line="252" w:lineRule="auto"/>
            </w:pPr>
            <w:r>
              <w:t>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w:t>
            </w:r>
            <w:r>
              <w:t>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w:t>
            </w:r>
            <w:r>
              <w:t>ли) монтажа оборудования, а также сопутствующим документам (таможенная декларация, счета-фактуры, документы, подтверждающие оплату).</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6" w:name="SUB313"/>
            <w:bookmarkEnd w:id="26"/>
            <w:r>
              <w:t>Паспорт проекта № 13 «Закладка интенсивного яблоневого сада от 5 гектаров»</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- 40 %</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или техники/ машин/ оборудования, тенге</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Закладка интенсивного яблоневого сада осуществляется по следующей технологии: с использованием саженцев на карликовых и полукарликовых к</w:t>
            </w:r>
            <w:r>
              <w:t>лоновых подвоях, в том числе саженцев книп-баум, посадочный материал должен свободным от болезней и вредителей; с количеством саженцев от 2000 до 5714 штук на 1 гектар***; с применением шпалер (опор), включающих натяжные (основные) столбы, промежуточные ст</w:t>
            </w:r>
            <w:r>
              <w:t>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с применением системы капельного орошения; с использованием</w:t>
            </w:r>
            <w:r>
              <w:t xml:space="preserve"> защитной сетки (противоградовая, солнцезащитная) из материала, не содержащего токсичных элементов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гектар</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21 000 000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Техника и оборудование**</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трактор (мощностью до 100 лошадиных сил)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опрыскиватель специализированный садовый (емкость бака не менее 500 литров)</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 тракторный (грузоподъемностью не менее 3 тонн)</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3 500 000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культиватор садовый навесной</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косилка садовая</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внесения удобрений</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5 500 000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сбора фруктов***</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32 090 000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для обрезки</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3 000 000</w:t>
            </w:r>
          </w:p>
        </w:tc>
      </w:tr>
      <w:tr w:rsidR="00000000">
        <w:trPr>
          <w:jc w:val="center"/>
        </w:trPr>
        <w:tc>
          <w:tcPr>
            <w:tcW w:w="2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механического прореживания</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4 115 000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 ** приобретение сельскохозя</w:t>
            </w:r>
            <w:r>
              <w:t xml:space="preserve">йственной техники и оборудования (при необходимости);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w:t>
            </w:r>
            <w:r>
              <w:t>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w:t>
            </w:r>
            <w:r>
              <w:t>ного (долгосрочного, краткосрочного) землепользования (аренды).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Саженцы, просубсидирова</w:t>
            </w:r>
            <w:r>
              <w:t xml:space="preserve">нные в рамках настоящих Правил, не субсидируются в рамках </w:t>
            </w:r>
            <w:hyperlink r:id="rId107" w:anchor="sub_id=100" w:history="1">
              <w:r>
                <w:rPr>
                  <w:rStyle w:val="a4"/>
                </w:rPr>
                <w:t>Правил</w:t>
              </w:r>
            </w:hyperlink>
            <w:r>
              <w:t xml:space="preserve"> субсидирования повышения урожайности и качества продукции растениеводства (далее - Правила субсидирования повы</w:t>
            </w:r>
            <w:r>
              <w:t>шения урожайности),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w:t>
            </w:r>
            <w:r>
              <w:t>ах Правил субсидирования повышения урожайности не субсидируются в рамках настоящих Правил.</w:t>
            </w:r>
          </w:p>
        </w:tc>
      </w:tr>
    </w:tbl>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3218"/>
        <w:gridCol w:w="1591"/>
        <w:gridCol w:w="1399"/>
        <w:gridCol w:w="808"/>
        <w:gridCol w:w="485"/>
        <w:gridCol w:w="2070"/>
      </w:tblGrid>
      <w:tr w:rsidR="00000000">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7" w:name="SUB314"/>
            <w:bookmarkEnd w:id="27"/>
            <w:r>
              <w:t>Паспорт проекта № 14 «Закладка плодово-ягодных культур и винограда от 5 гектаров»</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- 30%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2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или техники/ машин/ оборудования,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Закладка плодово-ягодных культур и винограда осуществляется по следующей технологии: с использованием саженцев на средне- и высокорос</w:t>
            </w:r>
            <w:r>
              <w:t>лых подвоях, посадочный материал должен быть свободным от болезней и вредителей; 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w:t>
            </w:r>
            <w:r>
              <w:t xml:space="preserve"> проволоки, элементов крепления саженца к шпалере, натяжных устройств, якорных или упорных конструкций (при необходимости); с применением системы капельного орошения (за исключением яблони сорта Апорт); с количеством саженцев на 1 гектар***: плодовых семеч</w:t>
            </w:r>
            <w:r>
              <w:t>ковых культур - от 500 до 2000 штук; плодовых косточковых культур - от 200 до 2000 штук; орехоплодных культур от 100 до 500 штук; виноград - от 1150 до 2667 штук; ягодных культур - до 40 000 штук на 1 гектар.</w:t>
            </w:r>
          </w:p>
        </w:tc>
        <w:tc>
          <w:tcPr>
            <w:tcW w:w="210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гектар</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9 889 000</w:t>
            </w:r>
          </w:p>
        </w:tc>
      </w:tr>
      <w:tr w:rsidR="00000000">
        <w:trPr>
          <w:jc w:val="center"/>
        </w:trPr>
        <w:tc>
          <w:tcPr>
            <w:tcW w:w="1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 применением отеч</w:t>
            </w:r>
            <w:r>
              <w:t>ественных саженцев:</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1 535 000 (плодовых семечковых культур);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1 767 000 (плодовых косточковых культур);</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1 847 000 (винограда); 4 500 000 (ягодных культур).</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 использованием импортных саженцев</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4 887 000 (плодовых семечковых культур); 8 668 000 (плодовых косточковых культур); 1 841 000 (орехоплодных культур); 3 945 000 (виноград); 4 622 000 (ягодных культур);</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с использованием защитной сетки (противоградовая, солнцезащитная) из материала, </w:t>
            </w:r>
            <w:r>
              <w:t>не содержащего токсичных элементов (за исключением орехоплодных и ягодных культур) *</w:t>
            </w:r>
          </w:p>
        </w:tc>
        <w:tc>
          <w:tcPr>
            <w:tcW w:w="2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гектар</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2 157 000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 использованием шпалерной системы включающую в себя шпалеры (столбы для опоры) и элементов крепления саженца к шпалере</w:t>
            </w:r>
          </w:p>
        </w:tc>
        <w:tc>
          <w:tcPr>
            <w:tcW w:w="2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гектар</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1 071 428</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Техника и оборудование**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трактор (мощностью до 100 лошадиных сил) ***</w:t>
            </w:r>
          </w:p>
        </w:tc>
        <w:tc>
          <w:tcPr>
            <w:tcW w:w="210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13 610 000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опрыскиватель специализированный садовый (емкость бака не менее 500 литров)</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3 085 000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прицеп тракторный (грузоподъемностью не менее 3 тонн)</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3 120 000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культиватор садовый навесной</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3 312 000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косилка садовая</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4 324 000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внесения удобрений</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5 129 000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сбора фруктов***</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32 090 000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для обрезки</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машина для механического прореживания</w:t>
            </w:r>
          </w:p>
        </w:tc>
        <w:tc>
          <w:tcPr>
            <w:tcW w:w="0" w:type="auto"/>
            <w:gridSpan w:val="4"/>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4 115 000</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 ** приобретение сельскохоз</w:t>
            </w:r>
            <w:r>
              <w:t>яйственной техники и оборудования (при необходимости); ***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w:t>
            </w:r>
            <w:r>
              <w:t>ствляется при превышении на 50%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w:t>
            </w:r>
            <w:r>
              <w:t xml:space="preserve">раво временного (долгосрочного, краткосрочного) землепользования (аренды). При расширении насаждений, если площадь ранее заложенного инвестором (услугополучателем) под плодово-ягодных культуры и виноград составляет не менее 5 гектар субсидируется закладка </w:t>
            </w:r>
            <w:r>
              <w:t>плодово-ягодных культур и винограда менее 5 гектар. Саженцы, просубсидированные в рамках настоящих Правил, не субсидируются в рамках Правил субсидирования повышения урожайности, равно как саженцы, просубсидированные в рамках Правил субсидирования повышения</w:t>
            </w:r>
            <w:r>
              <w:t xml:space="preserve"> урожайности не субсидируются в рамках Правил.</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8" w:name="SUB315"/>
            <w:bookmarkEnd w:id="28"/>
            <w:r>
              <w:t>Паспорт проекта № 15 «Создание и расширение объектов для производства мяса птицы мощностью от 5 тысяч тонн в год»</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техники и оборудования</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1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w:t>
            </w:r>
            <w:r>
              <w:t>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Стоимость инвестиционного проекта определяется согласно проектно-сметной документации: при строитель</w:t>
            </w:r>
            <w:r>
              <w:t>стве при расширении</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 мяса птицы в год</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520 000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260 000</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 В случае, если инвестиционный проект предусматривает только приобретение и монтаж</w:t>
            </w:r>
            <w:r>
              <w:t xml:space="preserve">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w:t>
            </w:r>
            <w:r>
              <w:t>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В случае, если у предпр</w:t>
            </w:r>
            <w:r>
              <w:t>иятия имеется комбикормовый завод, и/или мобильный комбикормовый завод, то нет необходимости в строительстве кормоцеха.</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29" w:name="SUB316"/>
            <w:bookmarkEnd w:id="29"/>
            <w:r>
              <w:t>Паспорт проекта № 16 «Создание селекционно-гибридного центра с мощностью получения и выращивания от 1200 гибридных свиноматок»</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26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техники и оборудования</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26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w:t>
            </w:r>
            <w:r>
              <w:t>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 Стоимость инвестиционного проекта определяется согласно проектно-с</w:t>
            </w:r>
            <w:r>
              <w:t>метной документации.</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место свиноматки</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2 500 000</w:t>
            </w:r>
          </w:p>
        </w:tc>
      </w:tr>
      <w:tr w:rsidR="00000000">
        <w:trPr>
          <w:jc w:val="center"/>
        </w:trPr>
        <w:tc>
          <w:tcPr>
            <w:tcW w:w="3900" w:type="dxa"/>
            <w:tcMar>
              <w:top w:w="0" w:type="dxa"/>
              <w:left w:w="108" w:type="dxa"/>
              <w:bottom w:w="0" w:type="dxa"/>
              <w:right w:w="108" w:type="dxa"/>
            </w:tcMar>
            <w:vAlign w:val="center"/>
            <w:hideMark/>
          </w:tcPr>
          <w:p w:rsidR="00000000" w:rsidRDefault="00FA09E4">
            <w:pPr>
              <w:rPr>
                <w:rFonts w:eastAsia="Times New Roman"/>
              </w:rPr>
            </w:pPr>
          </w:p>
        </w:tc>
        <w:tc>
          <w:tcPr>
            <w:tcW w:w="1875" w:type="dxa"/>
            <w:tcMar>
              <w:top w:w="0" w:type="dxa"/>
              <w:left w:w="108" w:type="dxa"/>
              <w:bottom w:w="0" w:type="dxa"/>
              <w:right w:w="108" w:type="dxa"/>
            </w:tcMar>
            <w:vAlign w:val="center"/>
            <w:hideMark/>
          </w:tcPr>
          <w:p w:rsidR="00000000" w:rsidRDefault="00FA09E4">
            <w:pPr>
              <w:rPr>
                <w:rFonts w:eastAsia="Times New Roman"/>
              </w:rPr>
            </w:pPr>
          </w:p>
        </w:tc>
        <w:tc>
          <w:tcPr>
            <w:tcW w:w="1770" w:type="dxa"/>
            <w:tcMar>
              <w:top w:w="0" w:type="dxa"/>
              <w:left w:w="108" w:type="dxa"/>
              <w:bottom w:w="0" w:type="dxa"/>
              <w:right w:w="108" w:type="dxa"/>
            </w:tcMar>
            <w:vAlign w:val="center"/>
            <w:hideMark/>
          </w:tcPr>
          <w:p w:rsidR="00000000" w:rsidRDefault="00FA09E4">
            <w:pPr>
              <w:rPr>
                <w:rFonts w:eastAsia="Times New Roman"/>
              </w:rPr>
            </w:pPr>
          </w:p>
        </w:tc>
        <w:tc>
          <w:tcPr>
            <w:tcW w:w="750" w:type="dxa"/>
            <w:tcMar>
              <w:top w:w="0" w:type="dxa"/>
              <w:left w:w="108" w:type="dxa"/>
              <w:bottom w:w="0" w:type="dxa"/>
              <w:right w:w="108" w:type="dxa"/>
            </w:tcMar>
            <w:vAlign w:val="center"/>
            <w:hideMark/>
          </w:tcPr>
          <w:p w:rsidR="00000000" w:rsidRDefault="00FA09E4">
            <w:pPr>
              <w:rPr>
                <w:rFonts w:eastAsia="Times New Roman"/>
              </w:rPr>
            </w:pPr>
          </w:p>
        </w:tc>
        <w:tc>
          <w:tcPr>
            <w:tcW w:w="660" w:type="dxa"/>
            <w:tcMar>
              <w:top w:w="0" w:type="dxa"/>
              <w:left w:w="108" w:type="dxa"/>
              <w:bottom w:w="0" w:type="dxa"/>
              <w:right w:w="108" w:type="dxa"/>
            </w:tcMar>
            <w:vAlign w:val="center"/>
            <w:hideMark/>
          </w:tcPr>
          <w:p w:rsidR="00000000" w:rsidRDefault="00FA09E4">
            <w:pPr>
              <w:rPr>
                <w:rFonts w:eastAsia="Times New Roman"/>
              </w:rPr>
            </w:pPr>
          </w:p>
        </w:tc>
        <w:tc>
          <w:tcPr>
            <w:tcW w:w="2250" w:type="dxa"/>
            <w:tcMar>
              <w:top w:w="0" w:type="dxa"/>
              <w:left w:w="108" w:type="dxa"/>
              <w:bottom w:w="0" w:type="dxa"/>
              <w:right w:w="108" w:type="dxa"/>
            </w:tcMar>
            <w:vAlign w:val="center"/>
            <w:hideMark/>
          </w:tcPr>
          <w:p w:rsidR="00000000" w:rsidRDefault="00FA09E4">
            <w:pPr>
              <w:rPr>
                <w:rFonts w:eastAsia="Times New Roman"/>
              </w:rPr>
            </w:pPr>
          </w:p>
        </w:tc>
      </w:tr>
    </w:tbl>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2993"/>
        <w:gridCol w:w="3484"/>
        <w:gridCol w:w="222"/>
        <w:gridCol w:w="222"/>
        <w:gridCol w:w="222"/>
        <w:gridCol w:w="222"/>
        <w:gridCol w:w="222"/>
        <w:gridCol w:w="395"/>
        <w:gridCol w:w="395"/>
        <w:gridCol w:w="395"/>
        <w:gridCol w:w="395"/>
        <w:gridCol w:w="1721"/>
      </w:tblGrid>
      <w:tr w:rsidR="00000000">
        <w:trPr>
          <w:jc w:val="center"/>
        </w:trPr>
        <w:tc>
          <w:tcPr>
            <w:tcW w:w="500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0" w:name="SUB317"/>
            <w:bookmarkEnd w:id="30"/>
            <w:r>
              <w:t>Паспорт проекта № 17 «Создание и расширение объектов для выращивания свиней мощностью от 1000 свиноматок»</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техники и оборудования</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w:t>
            </w:r>
            <w:r>
              <w:t>одильное оборудование, с необходимой техникой и оборудованием для обслуживания объекта. Стоимость инвестиционного проекта определяется согласно проектно-сметной документации: при строительстве/расширении при модернизации</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место для свиноматки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1 700 000</w:t>
            </w:r>
          </w:p>
          <w:p w:rsidR="00000000" w:rsidRDefault="00FA09E4">
            <w:pPr>
              <w:pStyle w:val="p"/>
              <w:spacing w:line="252" w:lineRule="auto"/>
            </w:pPr>
            <w:r>
              <w:t>85</w:t>
            </w:r>
            <w:r>
              <w:t>0 000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w:t>
            </w:r>
            <w:r>
              <w:t>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w:t>
            </w:r>
            <w:r>
              <w:t>оженная декларация, счета-фактуры, документы, подтверждающие оплату).</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1" w:name="SUB318"/>
            <w:bookmarkEnd w:id="31"/>
            <w:r>
              <w:t>Паспорт проекта № 18 «Создание комбикормового завода»</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техники и оборудования</w:t>
            </w:r>
          </w:p>
        </w:tc>
        <w:tc>
          <w:tcPr>
            <w:tcW w:w="65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или машин/ оборудования,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w:t>
            </w:r>
            <w:r>
              <w:t>вто и/или ж/д транспорт, технологическое оборудование для комбикормового завода, складов и силосов, необходимая техника и транспорт. Стоимость инвестиционного проекта определяется согласно проектно-сметной документации: при строительстве; при расширении</w:t>
            </w:r>
          </w:p>
        </w:tc>
        <w:tc>
          <w:tcPr>
            <w:tcW w:w="65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 в час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270 000 000</w:t>
            </w:r>
          </w:p>
          <w:p w:rsidR="00000000" w:rsidRDefault="00FA09E4">
            <w:pPr>
              <w:pStyle w:val="pc"/>
              <w:spacing w:line="252" w:lineRule="auto"/>
            </w:pPr>
            <w:r>
              <w:t>135 000 000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w:t>
            </w:r>
            <w:r>
              <w:t>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650" w:type="pct"/>
            <w:gridSpan w:val="9"/>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100 000 000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Тягач для передвижения комбикормового завода</w:t>
            </w:r>
          </w:p>
        </w:tc>
        <w:tc>
          <w:tcPr>
            <w:tcW w:w="0" w:type="auto"/>
            <w:gridSpan w:val="9"/>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23 000 000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w:t>
            </w:r>
            <w:r>
              <w:t>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w:t>
            </w:r>
            <w:r>
              <w:t>оженная декларация, счета-фактуры, документы, подтверждающие оплату).</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2" w:name="SUB319"/>
            <w:bookmarkEnd w:id="32"/>
            <w:r>
              <w:t>Паспорт проекта № 19 «Приобретение техники и оборудования для переработки птичьего помета, мощностью 50 тонн/сутки»</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37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Компостирование помета:</w:t>
            </w:r>
          </w:p>
        </w:tc>
      </w:tr>
      <w:tr w:rsidR="00000000">
        <w:trPr>
          <w:jc w:val="center"/>
        </w:trPr>
        <w:tc>
          <w:tcPr>
            <w:tcW w:w="37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Ворошитель</w:t>
            </w:r>
          </w:p>
        </w:tc>
        <w:tc>
          <w:tcPr>
            <w:tcW w:w="40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108 200 000</w:t>
            </w:r>
          </w:p>
        </w:tc>
      </w:tr>
      <w:tr w:rsidR="00000000">
        <w:trPr>
          <w:jc w:val="center"/>
        </w:trPr>
        <w:tc>
          <w:tcPr>
            <w:tcW w:w="37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фронтальный погрузчик</w:t>
            </w:r>
          </w:p>
        </w:tc>
        <w:tc>
          <w:tcPr>
            <w:tcW w:w="0" w:type="auto"/>
            <w:gridSpan w:val="4"/>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5 600 000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Сушка помета:</w:t>
            </w:r>
          </w:p>
        </w:tc>
      </w:tr>
      <w:tr w:rsidR="00000000">
        <w:trPr>
          <w:jc w:val="center"/>
        </w:trPr>
        <w:tc>
          <w:tcPr>
            <w:tcW w:w="37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для сушки удобрений</w:t>
            </w: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 переработки помета/сутки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466 700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Биогазовая установка:</w:t>
            </w:r>
          </w:p>
        </w:tc>
      </w:tr>
      <w:tr w:rsidR="00000000">
        <w:trPr>
          <w:jc w:val="center"/>
        </w:trPr>
        <w:tc>
          <w:tcPr>
            <w:tcW w:w="37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Биогазовая установка</w:t>
            </w: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 переработки помета/сутки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11 600 000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Техника и оборудование для всех способов переработки:</w:t>
            </w:r>
          </w:p>
        </w:tc>
      </w:tr>
      <w:tr w:rsidR="00000000">
        <w:trPr>
          <w:jc w:val="center"/>
        </w:trPr>
        <w:tc>
          <w:tcPr>
            <w:tcW w:w="37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Разбрасыватель</w:t>
            </w: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25 000 000</w:t>
            </w:r>
          </w:p>
        </w:tc>
      </w:tr>
      <w:tr w:rsidR="00000000">
        <w:trPr>
          <w:jc w:val="center"/>
        </w:trPr>
        <w:tc>
          <w:tcPr>
            <w:tcW w:w="37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фасовки и упаковки удобрений</w:t>
            </w:r>
          </w:p>
        </w:tc>
        <w:tc>
          <w:tcPr>
            <w:tcW w:w="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666 670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3" w:name="SUB320"/>
            <w:bookmarkEnd w:id="33"/>
            <w:r>
              <w:t>Паспорт проекта № 20 «Создание и расширение племенного репродуктора в птицеводстве яичного и мясного направления»</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- 40 %</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техники и оборудования</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тенге</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Строительно-монтажные работы:</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1.1</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Птичник прародительского/ родительского стада</w:t>
            </w:r>
          </w:p>
        </w:tc>
        <w:tc>
          <w:tcPr>
            <w:tcW w:w="45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квадратный метр</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208 000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Птичники ремонтного молодняка</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156 000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1.3</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Комплекс ветеринарных объектов согласно пунктам 17.1.2 и 17.1.3 </w:t>
            </w:r>
            <w:hyperlink r:id="rId108" w:history="1">
              <w:r>
                <w:rPr>
                  <w:rStyle w:val="a4"/>
                </w:rPr>
                <w:t>СНиП РК 3.02-11</w:t>
              </w:r>
            </w:hyperlink>
            <w:r>
              <w:t xml:space="preserve"> «Животноводческие, птицеводческие и звероводческие здания и помещения» предусмотренных проектно-сметной докумен</w:t>
            </w:r>
            <w:r>
              <w:t>тацией</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1.4</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Здание убойного цеха</w:t>
            </w:r>
          </w:p>
          <w:p w:rsidR="00000000" w:rsidRDefault="00FA09E4">
            <w:pPr>
              <w:pStyle w:val="p"/>
              <w:spacing w:line="252" w:lineRule="auto"/>
            </w:pPr>
            <w:r>
              <w:t>(является не обязательным в случае наличия действующего объекта у инвестора (услугополучателя) или наличия заключенного договора аутсорсинга по убою птицы)</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123 000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Инкубаторий</w:t>
            </w:r>
          </w:p>
          <w:p w:rsidR="00000000" w:rsidRDefault="00FA09E4">
            <w:pPr>
              <w:pStyle w:val="p"/>
              <w:spacing w:line="252" w:lineRule="auto"/>
            </w:pPr>
            <w:r>
              <w:t>(является не обязательным в случае специализации репродуктора на производстве и реализации инкубационного яйца)</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162 000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w:t>
            </w:r>
          </w:p>
        </w:tc>
        <w:tc>
          <w:tcPr>
            <w:tcW w:w="32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2.1</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 одно птице-место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25 000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2.2</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 одно птице-место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42 500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2.3</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Напольное оборудование для содержания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 одно птице-место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42 500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2.4</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Клеточное оборудование для со</w:t>
            </w:r>
            <w:r>
              <w:t>держания прародительского/ родительского стада (система яйцесбора, система поения, кормления, система обогрева, вентиляции, освещение, водоснабжения)</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 одно птице-место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35 000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утилизации - Крематорий</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12 500 000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для инкубатора</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одно яйце место</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8 800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убойного цеха</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53 000 000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w:t>
            </w:r>
          </w:p>
        </w:tc>
        <w:tc>
          <w:tcPr>
            <w:tcW w:w="3200" w:type="pct"/>
            <w:gridSpan w:val="11"/>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Техника:</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6.1</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Кормовоз</w:t>
            </w:r>
          </w:p>
        </w:tc>
        <w:tc>
          <w:tcPr>
            <w:tcW w:w="45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35 000 000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6.2</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Цыплятовоз</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40 000 000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6.3</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Яйцевоз рефрижератор</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15 000 000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6.4</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Электропогрузчик вилочный/дизельный погрузчик вилочный</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12 500 000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6.5</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Минипогрузчик</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6.6</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Фронтальный погрузчик</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5 600 000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6.7</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Передвижная дезинфекционная установка</w:t>
            </w:r>
          </w:p>
        </w:tc>
        <w:tc>
          <w:tcPr>
            <w:tcW w:w="0" w:type="auto"/>
            <w:gridSpan w:val="5"/>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12 000 000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w:t>
            </w:r>
          </w:p>
        </w:tc>
        <w:tc>
          <w:tcPr>
            <w:tcW w:w="19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Дизельная электростанция/дизельная генераторная установка</w:t>
            </w:r>
          </w:p>
        </w:tc>
        <w:tc>
          <w:tcPr>
            <w:tcW w:w="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единица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22 000 000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Стоимость инвестиционного проекта определяется согласно проектно-сметной документации.</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4" w:name="SUB321"/>
            <w:bookmarkEnd w:id="34"/>
            <w:r>
              <w:t>Паспорт проекта № 21 «Строительство и расширение зернохранилищ»</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техники и оборудования</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1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w:t>
            </w:r>
          </w:p>
        </w:tc>
        <w:tc>
          <w:tcPr>
            <w:tcW w:w="1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20 137</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w:t>
            </w:r>
          </w:p>
        </w:tc>
        <w:tc>
          <w:tcPr>
            <w:tcW w:w="1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33 800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Стоимость ин</w:t>
            </w:r>
            <w:r>
              <w:t>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w:t>
            </w:r>
            <w:r>
              <w:t>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w:t>
            </w:r>
            <w:r>
              <w:t xml:space="preserve"> оборудования, а также сопутствующим документам (таможенная декларация, счета-фактуры, документы, подтверждающие оплату).</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5" w:name="SUB322"/>
            <w:bookmarkEnd w:id="35"/>
            <w:r>
              <w:t>Паспорт проекта № 22 «Строительство, расширение картофеле-овощехранилищ от 1 000 тонн»</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w:t>
            </w:r>
          </w:p>
          <w:p w:rsidR="00000000" w:rsidRDefault="00FA09E4">
            <w:pPr>
              <w:pStyle w:val="p"/>
              <w:spacing w:line="252" w:lineRule="auto"/>
            </w:pPr>
            <w:r>
              <w:t>- с холодильным оборудованием - 50%;</w:t>
            </w:r>
          </w:p>
          <w:p w:rsidR="00000000" w:rsidRDefault="00FA09E4">
            <w:pPr>
              <w:pStyle w:val="p"/>
              <w:spacing w:line="252" w:lineRule="auto"/>
            </w:pPr>
            <w:r>
              <w:t>- с вентиляционным оборудованием - 40%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техники и оборудования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w:t>
            </w:r>
            <w:r>
              <w:t>екта</w:t>
            </w:r>
          </w:p>
        </w:tc>
        <w:tc>
          <w:tcPr>
            <w:tcW w:w="13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или машин/ оборудования,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w:t>
            </w:r>
          </w:p>
        </w:tc>
        <w:tc>
          <w:tcPr>
            <w:tcW w:w="13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85 225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42 613</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Рефрижератор (автомашина с холодильным оборудованием для перевозки плодоовощной продукции) грузоподъемностью от 20 тонн:</w:t>
            </w:r>
          </w:p>
          <w:p w:rsidR="00000000" w:rsidRDefault="00FA09E4">
            <w:pPr>
              <w:pStyle w:val="p"/>
              <w:spacing w:line="252" w:lineRule="auto"/>
            </w:pPr>
            <w:r>
              <w:t>седельный тягач*</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3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52 841 071</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Автокара (вилочный погрузчик) *</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3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5 091 426</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Пластиковые контейнеры**</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30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50 000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при комбинированном климат-контроле (с холодильным и вентиляционными оборудованиями) составляет 40%.</w:t>
            </w:r>
          </w:p>
          <w:p w:rsidR="00000000" w:rsidRDefault="00FA09E4">
            <w:pPr>
              <w:pStyle w:val="p"/>
              <w:spacing w:line="252" w:lineRule="auto"/>
            </w:pPr>
            <w:r>
              <w:t>**субсидируется по норме 3 единицы на 1500 тонн хранения</w:t>
            </w:r>
          </w:p>
          <w:p w:rsidR="00000000" w:rsidRDefault="00FA09E4">
            <w:pPr>
              <w:pStyle w:val="p"/>
              <w:spacing w:line="252" w:lineRule="auto"/>
            </w:pPr>
            <w:r>
              <w:t>***Вместимость одного контейнера 200 килограмм и более. Субсидируется не более 3 единиц пластиковых контейнеров на 1 тонну хранения.</w:t>
            </w:r>
          </w:p>
          <w:p w:rsidR="00000000" w:rsidRDefault="00FA09E4">
            <w:pPr>
              <w:pStyle w:val="p"/>
              <w:spacing w:line="252" w:lineRule="auto"/>
            </w:pPr>
            <w:r>
              <w:t>Стоимость инвестиционного проекта определяется согласно проектно-сметной документации. В случае, если проект предусматрива</w:t>
            </w:r>
            <w:r>
              <w:t>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w:t>
            </w:r>
            <w:r>
              <w:t>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w:t>
            </w:r>
            <w:r>
              <w:t>ие оплату).</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6" w:name="SUB323"/>
            <w:bookmarkEnd w:id="36"/>
            <w:r>
              <w:t>Паспорт проекта № 23 «Строительство и расширение фруктохранилищ от 1 000 тонн *»</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- 40%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техники и оборудования</w:t>
            </w:r>
          </w:p>
        </w:tc>
        <w:tc>
          <w:tcPr>
            <w:tcW w:w="23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или машин/ оборудования,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2300" w:type="pct"/>
            <w:gridSpan w:val="9"/>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0" w:type="auto"/>
            <w:gridSpan w:val="9"/>
            <w:vMerge/>
            <w:tcBorders>
              <w:top w:val="nil"/>
              <w:left w:val="single" w:sz="8" w:space="0" w:color="auto"/>
              <w:bottom w:val="single" w:sz="8" w:space="0" w:color="auto"/>
              <w:right w:val="single" w:sz="8" w:space="0" w:color="auto"/>
            </w:tcBorders>
            <w:vAlign w:val="center"/>
            <w:hideMark/>
          </w:tcPr>
          <w:p w:rsidR="00000000" w:rsidRDefault="00FA09E4">
            <w:pPr>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73 422</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0" w:type="auto"/>
            <w:gridSpan w:val="9"/>
            <w:vMerge/>
            <w:tcBorders>
              <w:top w:val="nil"/>
              <w:left w:val="single" w:sz="8" w:space="0" w:color="auto"/>
              <w:bottom w:val="single" w:sz="8" w:space="0" w:color="auto"/>
              <w:right w:val="single" w:sz="8" w:space="0" w:color="auto"/>
            </w:tcBorders>
            <w:vAlign w:val="center"/>
            <w:hideMark/>
          </w:tcPr>
          <w:p w:rsidR="00000000" w:rsidRDefault="00FA09E4">
            <w:pPr>
              <w:rPr>
                <w:rFonts w:eastAsia="Times New Roman"/>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36 711</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Фруктохранилище с регулируемой газовой средой должно включать: регулируемую газовую среду, холодильное оборудование, складскую технику.</w:t>
            </w:r>
          </w:p>
        </w:tc>
        <w:tc>
          <w:tcPr>
            <w:tcW w:w="2300" w:type="pct"/>
            <w:gridSpan w:val="9"/>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w:t>
            </w:r>
          </w:p>
        </w:tc>
        <w:tc>
          <w:tcPr>
            <w:tcW w:w="0" w:type="auto"/>
            <w:gridSpan w:val="9"/>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257 270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Расширение</w:t>
            </w:r>
          </w:p>
        </w:tc>
        <w:tc>
          <w:tcPr>
            <w:tcW w:w="0" w:type="auto"/>
            <w:gridSpan w:val="9"/>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128 635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Рефрижератор (автомашина с холодильным оборудованием для перевозки плодоовощной продукции)**</w:t>
            </w:r>
          </w:p>
        </w:tc>
        <w:tc>
          <w:tcPr>
            <w:tcW w:w="2300" w:type="pct"/>
            <w:gridSpan w:val="9"/>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грузоподъемностью от 1,5 до 5 тонн</w:t>
            </w:r>
          </w:p>
        </w:tc>
        <w:tc>
          <w:tcPr>
            <w:tcW w:w="0" w:type="auto"/>
            <w:gridSpan w:val="9"/>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9 239 000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грузоподъемностью от 5 до 10 тонн</w:t>
            </w:r>
          </w:p>
        </w:tc>
        <w:tc>
          <w:tcPr>
            <w:tcW w:w="0" w:type="auto"/>
            <w:gridSpan w:val="9"/>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19 713 000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грузоподъемностью от 10 тонн</w:t>
            </w:r>
          </w:p>
        </w:tc>
        <w:tc>
          <w:tcPr>
            <w:tcW w:w="0" w:type="auto"/>
            <w:gridSpan w:val="9"/>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27 283 000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грузоподъемностью от 20 тонн:</w:t>
            </w:r>
          </w:p>
          <w:p w:rsidR="00000000" w:rsidRDefault="00FA09E4">
            <w:pPr>
              <w:pStyle w:val="p"/>
              <w:spacing w:line="252" w:lineRule="auto"/>
            </w:pPr>
            <w:r>
              <w:t>седельный тягач</w:t>
            </w:r>
          </w:p>
          <w:p w:rsidR="00000000" w:rsidRDefault="00FA09E4">
            <w:pPr>
              <w:pStyle w:val="p"/>
              <w:spacing w:line="252" w:lineRule="auto"/>
            </w:pPr>
            <w:r>
              <w:t>полуприцеп-рефрижератор</w:t>
            </w:r>
          </w:p>
        </w:tc>
        <w:tc>
          <w:tcPr>
            <w:tcW w:w="0" w:type="auto"/>
            <w:gridSpan w:val="9"/>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52 841 071</w:t>
            </w:r>
          </w:p>
          <w:p w:rsidR="00000000" w:rsidRDefault="00FA09E4">
            <w:pPr>
              <w:pStyle w:val="pc"/>
              <w:spacing w:line="252" w:lineRule="auto"/>
            </w:pPr>
            <w:r>
              <w:t>29 145 000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Автокара (вилочный погрузчик)</w:t>
            </w:r>
          </w:p>
        </w:tc>
        <w:tc>
          <w:tcPr>
            <w:tcW w:w="23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5 091 426</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Пластиковые контейнеры***.</w:t>
            </w:r>
          </w:p>
        </w:tc>
        <w:tc>
          <w:tcPr>
            <w:tcW w:w="23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Линия по формированию гофротары</w:t>
            </w:r>
          </w:p>
        </w:tc>
        <w:tc>
          <w:tcPr>
            <w:tcW w:w="23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25 200 000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Линия по производству гофрокартона ****</w:t>
            </w:r>
          </w:p>
        </w:tc>
        <w:tc>
          <w:tcPr>
            <w:tcW w:w="23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миллионов квадратных метров</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72 207331</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Сортировочно-упаковочное оборудование *****</w:t>
            </w:r>
          </w:p>
        </w:tc>
        <w:tc>
          <w:tcPr>
            <w:tcW w:w="2300"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тонн/час</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34 663 530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Стоимость инвестиционного проекта определяется согласно проектно-сметной документации.</w:t>
            </w:r>
          </w:p>
          <w:p w:rsidR="00000000" w:rsidRDefault="00FA09E4">
            <w:pPr>
              <w:pStyle w:val="p"/>
              <w:spacing w:line="252" w:lineRule="auto"/>
            </w:pPr>
            <w:r>
              <w:t>* Технологии хранения фруктохранилищ при необходимости допускается комбинировать: с регулируемой газовой средой, также без регулируе</w:t>
            </w:r>
            <w:r>
              <w:t>мой газовой средой. При расчете, учитывается общая мощность.</w:t>
            </w:r>
          </w:p>
          <w:p w:rsidR="00000000" w:rsidRDefault="00FA09E4">
            <w:pPr>
              <w:pStyle w:val="p"/>
              <w:spacing w:line="252" w:lineRule="auto"/>
            </w:pPr>
            <w:r>
              <w:t>** При субсидировании в расчет принимается количество транспортных средств, находящихся на балансе на дату субсидирования и мощности фруктохранилища. Субсидируется не более 8 рефрижераторов на 10</w:t>
            </w:r>
            <w:r>
              <w:t>00 тонн хранения.</w:t>
            </w:r>
          </w:p>
          <w:p w:rsidR="00000000" w:rsidRDefault="00FA09E4">
            <w:pPr>
              <w:pStyle w:val="p"/>
              <w:spacing w:line="252" w:lineRule="auto"/>
            </w:pPr>
            <w:r>
              <w:t>*** вместимость одного контейнера 300 килограмм и более. Субсидируется не более 3 единиц пластиковых контейнеров на 1 тонну хранения.</w:t>
            </w:r>
          </w:p>
          <w:p w:rsidR="00000000" w:rsidRDefault="00FA09E4">
            <w:pPr>
              <w:pStyle w:val="p"/>
              <w:spacing w:line="252" w:lineRule="auto"/>
            </w:pPr>
            <w:r>
              <w:t>**** линию производства гофрокартона (гофроагрегат), линию производства гофротары (флексопечать, слоттер</w:t>
            </w:r>
            <w:r>
              <w:t>,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w:t>
            </w:r>
            <w:r>
              <w:t>ются фруктохранилища от 10 000 тонн хранения ***** сортировочно-упаковочное оборудование субсидируется из расчета 1 тонн/час на 800 тонн хранения. По оборудованию, контейнерам и транспорту возможно приобретение и субсидирование вне расширения текущего объе</w:t>
            </w:r>
            <w:r>
              <w:t>ма фруктохранилища, но не более максимальных нормативов на 1 тонну хранения.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w:t>
            </w:r>
            <w:r>
              <w:t xml:space="preserve">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w:t>
            </w:r>
            <w:r>
              <w:t>поставки и (или) монтажа оборудования, а также сопутствующим документам (таможенная декларация, счета-фактуры, документы, подтверждающие оплату)</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7" w:name="SUB324"/>
            <w:bookmarkEnd w:id="37"/>
            <w:r>
              <w:t>Паспорт проекта № 24 «Создание и расширение предприятия по переработке плодов/овощей/бахчевых культур»</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и оборудования</w:t>
            </w:r>
          </w:p>
        </w:tc>
        <w:tc>
          <w:tcPr>
            <w:tcW w:w="22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 Условия для расчета субсидий:</w:t>
            </w:r>
          </w:p>
        </w:tc>
        <w:tc>
          <w:tcPr>
            <w:tcW w:w="22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 предприятия мощностью переработки от 1 тонны в час по сырью</w:t>
            </w:r>
          </w:p>
        </w:tc>
        <w:tc>
          <w:tcPr>
            <w:tcW w:w="2200" w:type="pct"/>
            <w:gridSpan w:val="8"/>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 час</w:t>
            </w: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188 333 300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 действующего предприятия мощностью переработки от 1 тонны в час по сырью</w:t>
            </w:r>
          </w:p>
        </w:tc>
        <w:tc>
          <w:tcPr>
            <w:tcW w:w="0" w:type="auto"/>
            <w:gridSpan w:val="8"/>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9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53 333 300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w:t>
            </w:r>
            <w:r>
              <w:t>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w:t>
            </w:r>
            <w:r>
              <w:t xml:space="preserve">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8" w:name="SUB325"/>
            <w:bookmarkEnd w:id="38"/>
            <w:r>
              <w:t>Паспорт проекта № 25 «Строительство предприятия по переработке картофеля»</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и оборудования</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w:t>
            </w:r>
            <w:r>
              <w:t>ботки картофеля (картофельные чипсы, картофель фри, полуфабрикаты и другое). Стоимость инвестиционного проекта определяется согласно проектно-сметной документации: строительство от 140 000 тонн в год по сырью</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 одно предприятие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10 588 666 600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39" w:name="SUB326"/>
            <w:bookmarkEnd w:id="39"/>
            <w:r>
              <w:t>Паспорт проекта № 26 «Создание и расширение предприятия по производству масложировой продукции»</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3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и оборудования</w:t>
            </w:r>
          </w:p>
        </w:tc>
        <w:tc>
          <w:tcPr>
            <w:tcW w:w="6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3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с необходимым оборудованием для переработки масличных культур и (или) производства масложировой продукции.</w:t>
            </w:r>
          </w:p>
          <w:p w:rsidR="00000000" w:rsidRDefault="00FA09E4">
            <w:pPr>
              <w:pStyle w:val="p"/>
              <w:spacing w:line="252" w:lineRule="auto"/>
            </w:pPr>
            <w:r>
              <w:t>Условия для расчета субсидий:</w:t>
            </w:r>
          </w:p>
        </w:tc>
        <w:tc>
          <w:tcPr>
            <w:tcW w:w="6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3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 предприятия мощностью переработки масличных культур от 500 тонн в сутки</w:t>
            </w:r>
          </w:p>
        </w:tc>
        <w:tc>
          <w:tcPr>
            <w:tcW w:w="600" w:type="pct"/>
            <w:gridSpan w:val="8"/>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8 313 471</w:t>
            </w:r>
          </w:p>
        </w:tc>
      </w:tr>
      <w:tr w:rsidR="00000000">
        <w:trPr>
          <w:jc w:val="center"/>
        </w:trPr>
        <w:tc>
          <w:tcPr>
            <w:tcW w:w="3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 сельскохозяйственным кооперативом предприятия мощностью переработки масличных культур от 100 тонн в сутки</w:t>
            </w:r>
          </w:p>
        </w:tc>
        <w:tc>
          <w:tcPr>
            <w:tcW w:w="0" w:type="auto"/>
            <w:gridSpan w:val="8"/>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9 987 336</w:t>
            </w:r>
          </w:p>
        </w:tc>
      </w:tr>
      <w:tr w:rsidR="00000000">
        <w:trPr>
          <w:jc w:val="center"/>
        </w:trPr>
        <w:tc>
          <w:tcPr>
            <w:tcW w:w="3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 действующего предприятия мощностью переработки масличных культур от 100 тонн в сутки</w:t>
            </w:r>
          </w:p>
        </w:tc>
        <w:tc>
          <w:tcPr>
            <w:tcW w:w="0" w:type="auto"/>
            <w:gridSpan w:val="8"/>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3 902 360</w:t>
            </w:r>
          </w:p>
        </w:tc>
      </w:tr>
      <w:tr w:rsidR="00000000">
        <w:trPr>
          <w:jc w:val="center"/>
        </w:trPr>
        <w:tc>
          <w:tcPr>
            <w:tcW w:w="3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8"/>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18 764 052</w:t>
            </w:r>
          </w:p>
        </w:tc>
      </w:tr>
      <w:tr w:rsidR="00000000">
        <w:trPr>
          <w:jc w:val="center"/>
        </w:trPr>
        <w:tc>
          <w:tcPr>
            <w:tcW w:w="35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60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207 100 416</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w:t>
            </w:r>
            <w:r>
              <w:t>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w:t>
            </w:r>
            <w:r>
              <w:t xml:space="preserve">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rsidR="00000000" w:rsidRDefault="00FA09E4">
            <w:pPr>
              <w:pStyle w:val="p"/>
              <w:spacing w:line="252" w:lineRule="auto"/>
            </w:pPr>
            <w:r>
              <w:t>* В рамках настоящего паспорта проекта субсидируется не более одной заявки от одного сельскохозяйст</w:t>
            </w:r>
            <w:r>
              <w:t>венного кооператива</w:t>
            </w:r>
          </w:p>
          <w:p w:rsidR="00000000" w:rsidRDefault="00FA09E4">
            <w:pPr>
              <w:pStyle w:val="p"/>
              <w:spacing w:line="252" w:lineRule="auto"/>
            </w:pPr>
            <w:r>
              <w:t>С 1 января 2026 года исключается возмещение части инвестиционных вложений по инвестиционным проектам на создание новых производственных мощностей.</w:t>
            </w:r>
          </w:p>
          <w:p w:rsidR="00000000" w:rsidRDefault="00FA09E4">
            <w:pPr>
              <w:pStyle w:val="p"/>
              <w:spacing w:line="252" w:lineRule="auto"/>
            </w:pPr>
            <w:r>
              <w:t>При этом, по инвестиционным проектам, введенным в эксплуатацию и получившим инвестиционны</w:t>
            </w:r>
            <w:r>
              <w:t xml:space="preserve">е субсидии по первому траншу до января 2026 года, допускается получение инвестиционных субсидий по второму траншу после 1 января 2026 года согласно подпункту 2 </w:t>
            </w:r>
            <w:hyperlink w:anchor="sub1600" w:history="1">
              <w:r>
                <w:rPr>
                  <w:rStyle w:val="a4"/>
                </w:rPr>
                <w:t>пункта 16</w:t>
              </w:r>
            </w:hyperlink>
            <w:r>
              <w:t xml:space="preserve"> настоящих Правил.</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40" w:name="SUB327"/>
            <w:bookmarkEnd w:id="40"/>
            <w:r>
              <w:t>Паспорт проекта № 27 «Со</w:t>
            </w:r>
            <w:r>
              <w:t>здание и расширение предприятия по производству продуктов переработки зерновых культур»</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и оборудования</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переработке зерна с необходимым оборудованием для производства одного и более видов крупяной продукции и (или) сухих завтраков. Условия для расчета субсидий:</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 предприятия мощностью переработки от 2 тонн в ча</w:t>
            </w:r>
            <w:r>
              <w:t>с по сырью для производства крупяной продукции</w:t>
            </w:r>
          </w:p>
        </w:tc>
        <w:tc>
          <w:tcPr>
            <w:tcW w:w="550"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 час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838 241 450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 действующего предприятия мощностью переработки от 2 тонн в час по сырью для производства крупяной продукции</w:t>
            </w:r>
          </w:p>
        </w:tc>
        <w:tc>
          <w:tcPr>
            <w:tcW w:w="0" w:type="auto"/>
            <w:gridSpan w:val="7"/>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102 818 435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 предприятия мощностью от 0,2 тонны в час по производству сухих завтраков</w:t>
            </w:r>
          </w:p>
        </w:tc>
        <w:tc>
          <w:tcPr>
            <w:tcW w:w="550"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 час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1 500 000 000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 действующего предприятия мощностью от 0,2 тонны в час по производству сухих завтраков</w:t>
            </w:r>
          </w:p>
        </w:tc>
        <w:tc>
          <w:tcPr>
            <w:tcW w:w="0" w:type="auto"/>
            <w:gridSpan w:val="7"/>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1 200 000 000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переработке зерна/муки для производства макаронных изделий с необходимым оборудованием для производства одного и более видов продукции. Условия для расчета субсидий:</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 предприятия мощностью переработки от 1 тонны в час по сырью</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 час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600 000 000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 действующего предприятия мощностью переработки от 1 тонны в час по сырью</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512 244 000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 предприятия по производству макарон без глютена мощностью от 0,2 тонны в час</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тонна/час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1 212 146 835</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w:t>
            </w:r>
            <w:r>
              <w:t>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w:t>
            </w:r>
            <w:r>
              <w:t xml:space="preserve">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41" w:name="SUB32701"/>
            <w:bookmarkEnd w:id="41"/>
            <w:r>
              <w:t>Паспорт проекта № 27.1 «Создание и расширение предприятия по глубокой переработке рас</w:t>
            </w:r>
            <w:r>
              <w:t>тениеводческой продукции»</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и оборудования</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тенге</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для производства продукции высокой технологичной сложности* - 50% (при этом доля возмещения инвестиционных вложений для производства продукции, не отнесенной к продуктам высокой технологичной сложности в полном техно</w:t>
            </w:r>
            <w:r>
              <w:t>логическом цикле - 25%);</w:t>
            </w:r>
          </w:p>
          <w:p w:rsidR="00000000" w:rsidRDefault="00FA09E4">
            <w:pPr>
              <w:pStyle w:val="p"/>
              <w:spacing w:line="252" w:lineRule="auto"/>
            </w:pPr>
            <w:r>
              <w:t>Доля возмещения инвестиционных вложений для производства продукции, не отнесенной к продуктам высокой технологичной сложности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с необходимым оборудованием для производства одного и (или) более видов продуктов глубокой переработки.</w:t>
            </w:r>
          </w:p>
          <w:p w:rsidR="00000000" w:rsidRDefault="00FA09E4">
            <w:pPr>
              <w:pStyle w:val="p"/>
              <w:spacing w:line="252" w:lineRule="auto"/>
            </w:pPr>
            <w:r>
              <w:t>Условия для расчета субсидий:</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строительстве/расширении действующего предприятия по глубокой переработке зерновых культу</w:t>
            </w:r>
            <w:r>
              <w:t>р (за исключением переработки зерна для производства товарной муки), мощностью от 170 тонн сырья в сутки</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9 000 000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строительстве/расширении действующего предприятия по глубокой переработке масличных культур, мощностью от 7 тонн/сутки по основной готовой продукции</w:t>
            </w:r>
          </w:p>
        </w:tc>
        <w:tc>
          <w:tcPr>
            <w:tcW w:w="5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563 386 533</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w:t>
            </w:r>
            <w:r>
              <w:t>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w:t>
            </w:r>
            <w:r>
              <w:t xml:space="preserve">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p w:rsidR="00000000" w:rsidRDefault="00FA09E4">
            <w:pPr>
              <w:pStyle w:val="p"/>
              <w:spacing w:line="252" w:lineRule="auto"/>
            </w:pPr>
            <w:r>
              <w:t>*Субсидирование осуществляется при производстве следующей продукции высокой технологической сложнос</w:t>
            </w:r>
            <w:r>
              <w:t>ти:</w:t>
            </w:r>
          </w:p>
          <w:p w:rsidR="00000000" w:rsidRDefault="00FA09E4">
            <w:pPr>
              <w:pStyle w:val="p"/>
              <w:spacing w:line="252" w:lineRule="auto"/>
            </w:pPr>
            <w:r>
              <w:t>Крахмалы модифицированные;</w:t>
            </w:r>
          </w:p>
          <w:p w:rsidR="00000000" w:rsidRDefault="00FA09E4">
            <w:pPr>
              <w:pStyle w:val="p"/>
              <w:spacing w:line="252" w:lineRule="auto"/>
            </w:pPr>
            <w:r>
              <w:t>Глюкоза и сироп из глюкозы;</w:t>
            </w:r>
          </w:p>
          <w:p w:rsidR="00000000" w:rsidRDefault="00FA09E4">
            <w:pPr>
              <w:pStyle w:val="p"/>
              <w:spacing w:line="252" w:lineRule="auto"/>
            </w:pPr>
            <w:r>
              <w:t>Фруктоза и сироп из фруктозы;</w:t>
            </w:r>
          </w:p>
          <w:p w:rsidR="00000000" w:rsidRDefault="00FA09E4">
            <w:pPr>
              <w:pStyle w:val="p"/>
              <w:spacing w:line="252" w:lineRule="auto"/>
            </w:pPr>
            <w:r>
              <w:t>Мальтоза и мальтозный сироп;</w:t>
            </w:r>
          </w:p>
          <w:p w:rsidR="00000000" w:rsidRDefault="00FA09E4">
            <w:pPr>
              <w:pStyle w:val="p"/>
              <w:spacing w:line="252" w:lineRule="auto"/>
            </w:pPr>
            <w:r>
              <w:t>Мальтодекстрин;</w:t>
            </w:r>
          </w:p>
          <w:p w:rsidR="00000000" w:rsidRDefault="00FA09E4">
            <w:pPr>
              <w:pStyle w:val="p"/>
              <w:spacing w:line="252" w:lineRule="auto"/>
            </w:pPr>
            <w:r>
              <w:t>Концентраты белковые (протеиновые);</w:t>
            </w:r>
          </w:p>
          <w:p w:rsidR="00000000" w:rsidRDefault="00FA09E4">
            <w:pPr>
              <w:pStyle w:val="p"/>
              <w:spacing w:line="252" w:lineRule="auto"/>
            </w:pPr>
            <w:r>
              <w:t>Соевый изолят;</w:t>
            </w:r>
          </w:p>
          <w:p w:rsidR="00000000" w:rsidRDefault="00FA09E4">
            <w:pPr>
              <w:pStyle w:val="p"/>
              <w:spacing w:line="252" w:lineRule="auto"/>
            </w:pPr>
            <w:r>
              <w:t>Кислота лимонная;</w:t>
            </w:r>
          </w:p>
          <w:p w:rsidR="00000000" w:rsidRDefault="00FA09E4">
            <w:pPr>
              <w:pStyle w:val="p"/>
              <w:spacing w:line="252" w:lineRule="auto"/>
            </w:pPr>
            <w:r>
              <w:t>Лецитин и фосфолипиды растительные;</w:t>
            </w:r>
          </w:p>
          <w:p w:rsidR="00000000" w:rsidRDefault="00FA09E4">
            <w:pPr>
              <w:pStyle w:val="p"/>
              <w:spacing w:line="252" w:lineRule="auto"/>
            </w:pPr>
            <w:r>
              <w:t>Аминосоединения, включающие кислородсодержащую функциональную группу, кроме лизина и глутаминовой кислоты;</w:t>
            </w:r>
          </w:p>
          <w:p w:rsidR="00000000" w:rsidRDefault="00FA09E4">
            <w:pPr>
              <w:pStyle w:val="p"/>
              <w:spacing w:line="252" w:lineRule="auto"/>
            </w:pPr>
            <w:r>
              <w:t>Лизин, кислота глутаминовая и их соли.</w:t>
            </w:r>
          </w:p>
          <w:p w:rsidR="00000000" w:rsidRDefault="00FA09E4">
            <w:pPr>
              <w:pStyle w:val="p"/>
              <w:spacing w:line="252" w:lineRule="auto"/>
            </w:pPr>
            <w:r>
              <w:t xml:space="preserve">Перечень продукции высокой технологичной сложности составлен в соответствии с </w:t>
            </w:r>
            <w:hyperlink r:id="rId109" w:anchor="sub_id=100" w:history="1">
              <w:r>
                <w:rPr>
                  <w:rStyle w:val="a4"/>
                </w:rPr>
                <w:t>Методикой</w:t>
              </w:r>
            </w:hyperlink>
            <w:r>
              <w:t xml:space="preserve"> оценки уровня передела товара для включения в перечень приоритетных товаров, утвержденной приказом Министра индустрии и инфраструктурного развития Республики Казахстан от 20 мая 2022 года №273 (зар</w:t>
            </w:r>
            <w:r>
              <w:t>егистрирован в Реестре государственной регистрации нормативных правовых актов № 28242).</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42" w:name="SUB328"/>
            <w:bookmarkEnd w:id="42"/>
            <w:r>
              <w:t>Паспорт проекта № 28 «Создание и расширение предприятия по производству сахара»</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- 40%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строительно-монтажных работ, техники и оборудования</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Предприятие по переработке</w:t>
            </w:r>
            <w:r>
              <w:t xml:space="preserve"> сахарной свеклы с необходимым оборудованием для приемки и переработки сырья. Условия для расчета субсидий:</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 предприятия мощностью переработки от 5000 тонн в сутки по сырью</w:t>
            </w:r>
          </w:p>
        </w:tc>
        <w:tc>
          <w:tcPr>
            <w:tcW w:w="2400" w:type="pct"/>
            <w:gridSpan w:val="10"/>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 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8 750 000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 действующего предприятия мощностью переработки от 1600 тонн в сутки по сырью</w:t>
            </w:r>
          </w:p>
        </w:tc>
        <w:tc>
          <w:tcPr>
            <w:tcW w:w="0" w:type="auto"/>
            <w:gridSpan w:val="10"/>
            <w:vMerge/>
            <w:tcBorders>
              <w:top w:val="nil"/>
              <w:left w:val="single" w:sz="8" w:space="0" w:color="auto"/>
              <w:bottom w:val="single" w:sz="8" w:space="0" w:color="auto"/>
              <w:right w:val="single" w:sz="8" w:space="0" w:color="auto"/>
            </w:tcBorders>
            <w:vAlign w:val="center"/>
            <w:hideMark/>
          </w:tcPr>
          <w:p w:rsidR="00000000" w:rsidRDefault="00FA09E4">
            <w:pPr>
              <w:rPr>
                <w:color w:val="000000"/>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3 615 384</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Свеклоприемный пункт:</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весы автомобильные</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97 125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сырьевой лаборатории</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330 000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буртоукладочная машина</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тонна/час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767 148</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активного вентилирования</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тонна/час</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83 000</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 Линия по переработке жома (прессование)</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 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106 783</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Линия по переработке жома (грануляция)</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тонна/ сутки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2 082 753</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w:t>
            </w:r>
            <w:r>
              <w:t>нтаж отдельных видов оборудования и техники без разработки проектно-сметной документации, субсидированию подлежит приобретенное оборудование и техника в пределах установленных максимальной допустимой стоимости для расчета субсидий на единицу мощности и дол</w:t>
            </w:r>
            <w:r>
              <w:t>и возмещения инвестиционных вложений от стоимости техники 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w:t>
            </w:r>
            <w:r>
              <w:t>е оплату).</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43" w:name="SUB329"/>
            <w:bookmarkEnd w:id="43"/>
            <w:r>
              <w:t>Паспорт проекта № 29 «Расширение предприятия по производству хлебобулочных и/или кондитерских изделий мощностью от 2 000 тонн продукции в год»</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техники и оборудования</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тенге</w:t>
            </w:r>
          </w:p>
        </w:tc>
      </w:tr>
      <w:tr w:rsidR="00000000">
        <w:trPr>
          <w:jc w:val="center"/>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Линия для производства хлебобулочных и/или кондитерских изделий</w:t>
            </w:r>
          </w:p>
        </w:tc>
        <w:tc>
          <w:tcPr>
            <w:tcW w:w="24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тонна готовой продукции/год</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2 040 000</w:t>
            </w:r>
          </w:p>
        </w:tc>
      </w:tr>
      <w:tr w:rsidR="00000000">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Стоимость инвестиционного проекта определяется согласно проектно-сметной документации.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w:t>
            </w:r>
            <w:r>
              <w:t xml:space="preserve">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w:t>
            </w:r>
            <w:r>
              <w:t>(лизинга),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tc>
      </w:tr>
      <w:tr w:rsidR="00000000">
        <w:trPr>
          <w:jc w:val="center"/>
        </w:trPr>
        <w:tc>
          <w:tcPr>
            <w:tcW w:w="3540" w:type="dxa"/>
            <w:tcMar>
              <w:top w:w="0" w:type="dxa"/>
              <w:left w:w="108" w:type="dxa"/>
              <w:bottom w:w="0" w:type="dxa"/>
              <w:right w:w="108" w:type="dxa"/>
            </w:tcMar>
            <w:vAlign w:val="center"/>
            <w:hideMark/>
          </w:tcPr>
          <w:p w:rsidR="00000000" w:rsidRDefault="00FA09E4">
            <w:pPr>
              <w:rPr>
                <w:rFonts w:eastAsia="Times New Roman"/>
              </w:rPr>
            </w:pPr>
          </w:p>
        </w:tc>
        <w:tc>
          <w:tcPr>
            <w:tcW w:w="3645" w:type="dxa"/>
            <w:tcMar>
              <w:top w:w="0" w:type="dxa"/>
              <w:left w:w="108" w:type="dxa"/>
              <w:bottom w:w="0" w:type="dxa"/>
              <w:right w:w="108" w:type="dxa"/>
            </w:tcMar>
            <w:vAlign w:val="center"/>
            <w:hideMark/>
          </w:tcPr>
          <w:p w:rsidR="00000000" w:rsidRDefault="00FA09E4">
            <w:pPr>
              <w:rPr>
                <w:rFonts w:eastAsia="Times New Roman"/>
              </w:rPr>
            </w:pPr>
          </w:p>
        </w:tc>
        <w:tc>
          <w:tcPr>
            <w:tcW w:w="90" w:type="dxa"/>
            <w:tcMar>
              <w:top w:w="0" w:type="dxa"/>
              <w:left w:w="108" w:type="dxa"/>
              <w:bottom w:w="0" w:type="dxa"/>
              <w:right w:w="108" w:type="dxa"/>
            </w:tcMar>
            <w:vAlign w:val="center"/>
            <w:hideMark/>
          </w:tcPr>
          <w:p w:rsidR="00000000" w:rsidRDefault="00FA09E4">
            <w:pPr>
              <w:rPr>
                <w:rFonts w:eastAsia="Times New Roman"/>
              </w:rPr>
            </w:pPr>
          </w:p>
        </w:tc>
        <w:tc>
          <w:tcPr>
            <w:tcW w:w="90" w:type="dxa"/>
            <w:tcMar>
              <w:top w:w="0" w:type="dxa"/>
              <w:left w:w="108" w:type="dxa"/>
              <w:bottom w:w="0" w:type="dxa"/>
              <w:right w:w="108" w:type="dxa"/>
            </w:tcMar>
            <w:vAlign w:val="center"/>
            <w:hideMark/>
          </w:tcPr>
          <w:p w:rsidR="00000000" w:rsidRDefault="00FA09E4">
            <w:pPr>
              <w:rPr>
                <w:rFonts w:eastAsia="Times New Roman"/>
              </w:rPr>
            </w:pPr>
          </w:p>
        </w:tc>
        <w:tc>
          <w:tcPr>
            <w:tcW w:w="90" w:type="dxa"/>
            <w:tcMar>
              <w:top w:w="0" w:type="dxa"/>
              <w:left w:w="108" w:type="dxa"/>
              <w:bottom w:w="0" w:type="dxa"/>
              <w:right w:w="108" w:type="dxa"/>
            </w:tcMar>
            <w:vAlign w:val="center"/>
            <w:hideMark/>
          </w:tcPr>
          <w:p w:rsidR="00000000" w:rsidRDefault="00FA09E4">
            <w:pPr>
              <w:rPr>
                <w:rFonts w:eastAsia="Times New Roman"/>
              </w:rPr>
            </w:pPr>
          </w:p>
        </w:tc>
        <w:tc>
          <w:tcPr>
            <w:tcW w:w="90" w:type="dxa"/>
            <w:tcMar>
              <w:top w:w="0" w:type="dxa"/>
              <w:left w:w="108" w:type="dxa"/>
              <w:bottom w:w="0" w:type="dxa"/>
              <w:right w:w="108" w:type="dxa"/>
            </w:tcMar>
            <w:vAlign w:val="center"/>
            <w:hideMark/>
          </w:tcPr>
          <w:p w:rsidR="00000000" w:rsidRDefault="00FA09E4">
            <w:pPr>
              <w:rPr>
                <w:rFonts w:eastAsia="Times New Roman"/>
              </w:rPr>
            </w:pPr>
          </w:p>
        </w:tc>
        <w:tc>
          <w:tcPr>
            <w:tcW w:w="90" w:type="dxa"/>
            <w:tcMar>
              <w:top w:w="0" w:type="dxa"/>
              <w:left w:w="108" w:type="dxa"/>
              <w:bottom w:w="0" w:type="dxa"/>
              <w:right w:w="108" w:type="dxa"/>
            </w:tcMar>
            <w:vAlign w:val="center"/>
            <w:hideMark/>
          </w:tcPr>
          <w:p w:rsidR="00000000" w:rsidRDefault="00FA09E4">
            <w:pPr>
              <w:rPr>
                <w:rFonts w:eastAsia="Times New Roman"/>
              </w:rPr>
            </w:pPr>
          </w:p>
        </w:tc>
        <w:tc>
          <w:tcPr>
            <w:tcW w:w="480" w:type="dxa"/>
            <w:tcMar>
              <w:top w:w="0" w:type="dxa"/>
              <w:left w:w="108" w:type="dxa"/>
              <w:bottom w:w="0" w:type="dxa"/>
              <w:right w:w="108" w:type="dxa"/>
            </w:tcMar>
            <w:vAlign w:val="center"/>
            <w:hideMark/>
          </w:tcPr>
          <w:p w:rsidR="00000000" w:rsidRDefault="00FA09E4">
            <w:pPr>
              <w:rPr>
                <w:rFonts w:eastAsia="Times New Roman"/>
              </w:rPr>
            </w:pPr>
          </w:p>
        </w:tc>
        <w:tc>
          <w:tcPr>
            <w:tcW w:w="435" w:type="dxa"/>
            <w:tcMar>
              <w:top w:w="0" w:type="dxa"/>
              <w:left w:w="108" w:type="dxa"/>
              <w:bottom w:w="0" w:type="dxa"/>
              <w:right w:w="108" w:type="dxa"/>
            </w:tcMar>
            <w:vAlign w:val="center"/>
            <w:hideMark/>
          </w:tcPr>
          <w:p w:rsidR="00000000" w:rsidRDefault="00FA09E4">
            <w:pPr>
              <w:rPr>
                <w:rFonts w:eastAsia="Times New Roman"/>
              </w:rPr>
            </w:pPr>
          </w:p>
        </w:tc>
        <w:tc>
          <w:tcPr>
            <w:tcW w:w="405" w:type="dxa"/>
            <w:tcMar>
              <w:top w:w="0" w:type="dxa"/>
              <w:left w:w="108" w:type="dxa"/>
              <w:bottom w:w="0" w:type="dxa"/>
              <w:right w:w="108" w:type="dxa"/>
            </w:tcMar>
            <w:vAlign w:val="center"/>
            <w:hideMark/>
          </w:tcPr>
          <w:p w:rsidR="00000000" w:rsidRDefault="00FA09E4">
            <w:pPr>
              <w:rPr>
                <w:rFonts w:eastAsia="Times New Roman"/>
              </w:rPr>
            </w:pPr>
          </w:p>
        </w:tc>
        <w:tc>
          <w:tcPr>
            <w:tcW w:w="390" w:type="dxa"/>
            <w:tcMar>
              <w:top w:w="0" w:type="dxa"/>
              <w:left w:w="108" w:type="dxa"/>
              <w:bottom w:w="0" w:type="dxa"/>
              <w:right w:w="108" w:type="dxa"/>
            </w:tcMar>
            <w:vAlign w:val="center"/>
            <w:hideMark/>
          </w:tcPr>
          <w:p w:rsidR="00000000" w:rsidRDefault="00FA09E4">
            <w:pPr>
              <w:rPr>
                <w:rFonts w:eastAsia="Times New Roman"/>
              </w:rPr>
            </w:pPr>
          </w:p>
        </w:tc>
        <w:tc>
          <w:tcPr>
            <w:tcW w:w="1830" w:type="dxa"/>
            <w:tcMar>
              <w:top w:w="0" w:type="dxa"/>
              <w:left w:w="108" w:type="dxa"/>
              <w:bottom w:w="0" w:type="dxa"/>
              <w:right w:w="108" w:type="dxa"/>
            </w:tcMar>
            <w:vAlign w:val="center"/>
            <w:hideMark/>
          </w:tcPr>
          <w:p w:rsidR="00000000" w:rsidRDefault="00FA09E4">
            <w:pPr>
              <w:rPr>
                <w:rFonts w:eastAsia="Times New Roman"/>
              </w:rPr>
            </w:pPr>
          </w:p>
        </w:tc>
      </w:tr>
    </w:tbl>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2354"/>
        <w:gridCol w:w="5092"/>
        <w:gridCol w:w="2125"/>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44" w:name="SUB330"/>
            <w:bookmarkEnd w:id="44"/>
            <w:r>
              <w:t>Паспорт проекта № 30 «Расширение яичных птицефабрик с увеличением производственной мощности от 50 миллионов яиц в год»</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оборудования</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 мощности проекта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стоимость для расчета субсидий на единицу мощности, техники, оборудования тенге</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Птичник кур-несушек</w:t>
            </w:r>
          </w:p>
        </w:tc>
        <w:tc>
          <w:tcPr>
            <w:tcW w:w="2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 1 квадратный метр одного птичника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57 160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Птичник молодняка</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62 560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Склад яиц</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 1 квадратный метр</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80 400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Инфраструктура и проектно-сметная документация</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302 343 584</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Технологическое оборудование - клеточное оборудование для содержания ремонтного молодняка</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одно птице место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1 790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Технологическое оборудование - клеточное оборудование для содержания промышленной несушки</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одно птице место</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2340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Яйцесортировальная машина 90 000 яиц/час</w:t>
            </w:r>
          </w:p>
        </w:tc>
        <w:tc>
          <w:tcPr>
            <w:tcW w:w="2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352 296 000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Яйцесортировальная машина 45 000 яиц/час</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187 886 250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по убою птицы до 1 500 гол /час</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53 020 468</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Оборудование по переработке отходов убойного</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29 568 000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Холодильное оборудование</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23 988 000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Техника:</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Кормовоз</w:t>
            </w:r>
          </w:p>
        </w:tc>
        <w:tc>
          <w:tcPr>
            <w:tcW w:w="2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 единица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21 518 000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Яйцевоз-рефрежератор</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14 000 000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Трактор</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6 855 000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Вилочный погрузчик</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11 250 000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Фронтальный погрузчик</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8 000 000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Грузовик</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17 273 000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bookmarkStart w:id="45" w:name="SUB331"/>
            <w:bookmarkEnd w:id="45"/>
            <w:r>
              <w:t>Паспорт проекта № 31 «Приобретение оборудования для агрохимических лабораторий по анализу почв»</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- 25%</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техническая характеристика техники и оборудования</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Максимальная допустимая стоимос</w:t>
            </w:r>
            <w:r>
              <w:t>ть для расчета субсидий, тенге</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w:t>
            </w:r>
            <w:r>
              <w:t>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226 625 446</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А</w:t>
            </w:r>
            <w:r>
              <w:t>томно-эмиссионный спектрометр с индуктивно-связанной плазмой с автосамплером</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37 000 000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Автоматический пробоотборник почвы</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9 719 000</w:t>
            </w:r>
          </w:p>
        </w:tc>
      </w:tr>
      <w:tr w:rsidR="00000000">
        <w:trPr>
          <w:jc w:val="center"/>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Автоматическая лабораторная посудомоечная машина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7 011 750</w:t>
            </w:r>
          </w:p>
        </w:tc>
      </w:tr>
    </w:tbl>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5766"/>
        <w:gridCol w:w="1292"/>
        <w:gridCol w:w="2513"/>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Паспорт проекта № 32 «Строительство, расширение завода по переработке куриного яйца»</w:t>
            </w:r>
          </w:p>
        </w:tc>
      </w:tr>
      <w:tr w:rsidR="00000000">
        <w:trPr>
          <w:jc w:val="center"/>
        </w:trPr>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техническая характеристика строительно-монтажных работ и оборудования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Единица измерения мощности проекта</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Максимальная допустимая стоимость для расчета субсидий на единицу мощности, тенге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Доля возмещения инвестиционных вложений - 40%</w:t>
            </w:r>
          </w:p>
        </w:tc>
      </w:tr>
      <w:tr w:rsidR="00000000">
        <w:trPr>
          <w:jc w:val="center"/>
        </w:trPr>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Предприятие по переработке яйца с технологическим оборудованием, зданиями и сооружениями, инфраструктурой и оборудован</w:t>
            </w:r>
            <w:r>
              <w:t>ием систем жизнедеятельности, с наличием необходимой техникой и оборудования для обслуживания объекта.</w:t>
            </w:r>
          </w:p>
          <w:p w:rsidR="00000000" w:rsidRDefault="00FA09E4">
            <w:pPr>
              <w:pStyle w:val="p"/>
              <w:spacing w:line="252" w:lineRule="auto"/>
            </w:pPr>
            <w:r>
              <w:t>Стоимость инвестиционного проекта определяется согласно проектно-сметной документации:</w:t>
            </w:r>
          </w:p>
        </w:tc>
        <w:tc>
          <w:tcPr>
            <w:tcW w:w="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яйцо в сутки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строительстве</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5 863</w:t>
            </w:r>
          </w:p>
        </w:tc>
      </w:tr>
      <w:tr w:rsidR="00000000">
        <w:trPr>
          <w:jc w:val="center"/>
        </w:trPr>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 расширении</w:t>
            </w: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4 667</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Примечание: Стоимость инвестиционного проекта определяется согласно проектно-сметной документации. В случае, если проект предусматривает только приобретение и монтаж отдельных видов оборудования без разработки проектно-сметной документации, допу</w:t>
            </w:r>
            <w:r>
              <w:t>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w:t>
            </w:r>
            <w:r>
              <w:t xml:space="preserve">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tc>
      </w:tr>
    </w:tbl>
    <w:p w:rsidR="00000000" w:rsidRDefault="00FA09E4">
      <w:pPr>
        <w:pStyle w:val="pj"/>
      </w:pPr>
      <w:r>
        <w:t> </w:t>
      </w:r>
    </w:p>
    <w:p w:rsidR="00000000" w:rsidRDefault="00FA09E4">
      <w:pPr>
        <w:pStyle w:val="pr"/>
        <w:jc w:val="left"/>
      </w:pPr>
      <w:bookmarkStart w:id="46" w:name="SUB4"/>
      <w:bookmarkEnd w:id="46"/>
      <w:r>
        <w:t> </w:t>
      </w:r>
    </w:p>
    <w:p w:rsidR="00000000" w:rsidRDefault="00FA09E4">
      <w:pPr>
        <w:pStyle w:val="pji"/>
      </w:pPr>
      <w:r>
        <w:rPr>
          <w:rStyle w:val="s3"/>
        </w:rPr>
        <w:t xml:space="preserve">Приложение 4 изложено в редакции </w:t>
      </w:r>
      <w:hyperlink r:id="rId110" w:anchor="sub_id=11" w:history="1">
        <w:r>
          <w:rPr>
            <w:rStyle w:val="a4"/>
            <w:i/>
            <w:iCs/>
          </w:rPr>
          <w:t>приказа</w:t>
        </w:r>
      </w:hyperlink>
      <w:r>
        <w:rPr>
          <w:rStyle w:val="s3"/>
        </w:rPr>
        <w:t xml:space="preserve"> и.о. Министра сельского хозяйства РК от 15.05.24 г. № 160 (введен в действие с 26 мая 2024 г.) (</w:t>
      </w:r>
      <w:hyperlink r:id="rId111" w:anchor="sub_id=4" w:history="1">
        <w:r>
          <w:rPr>
            <w:rStyle w:val="a4"/>
            <w:i/>
            <w:iCs/>
          </w:rPr>
          <w:t>см. стар. ред.</w:t>
        </w:r>
      </w:hyperlink>
      <w:r>
        <w:rPr>
          <w:rStyle w:val="s3"/>
        </w:rPr>
        <w:t xml:space="preserve">); </w:t>
      </w:r>
      <w:hyperlink r:id="rId112" w:anchor="sub_id=12" w:history="1">
        <w:r>
          <w:rPr>
            <w:rStyle w:val="a4"/>
            <w:i/>
            <w:iCs/>
          </w:rPr>
          <w:t>приказа</w:t>
        </w:r>
      </w:hyperlink>
      <w:r>
        <w:rPr>
          <w:rStyle w:val="s3"/>
        </w:rPr>
        <w:t xml:space="preserve"> Министра сельского хозяйства РК от 13.02.25 г. № 49 (введен в действие с 1 марта 2025 г.) (</w:t>
      </w:r>
      <w:hyperlink r:id="rId113" w:anchor="sub_id=4" w:history="1">
        <w:r>
          <w:rPr>
            <w:rStyle w:val="a4"/>
            <w:i/>
            <w:iCs/>
          </w:rPr>
          <w:t>см. стар. ред.</w:t>
        </w:r>
      </w:hyperlink>
      <w:r>
        <w:rPr>
          <w:rStyle w:val="s3"/>
        </w:rPr>
        <w:t>)</w:t>
      </w:r>
    </w:p>
    <w:p w:rsidR="00000000" w:rsidRDefault="00FA09E4">
      <w:pPr>
        <w:pStyle w:val="pr"/>
      </w:pPr>
      <w:r>
        <w:t>Приложение 4</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r"/>
      </w:pPr>
      <w:r>
        <w:t> </w:t>
      </w:r>
    </w:p>
    <w:p w:rsidR="00000000" w:rsidRDefault="00FA09E4">
      <w:pPr>
        <w:pStyle w:val="pr"/>
      </w:pPr>
      <w:r>
        <w:rPr>
          <w:rStyle w:val="s0"/>
        </w:rPr>
        <w:t>Форма</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Заявка на инвестиционное субсидирование</w:t>
      </w:r>
    </w:p>
    <w:p w:rsidR="00000000" w:rsidRDefault="00FA09E4">
      <w:pPr>
        <w:pStyle w:val="pj"/>
      </w:pPr>
      <w:r>
        <w:rPr>
          <w:rStyle w:val="s0"/>
        </w:rPr>
        <w:t> </w:t>
      </w:r>
    </w:p>
    <w:p w:rsidR="00000000" w:rsidRDefault="00FA09E4">
      <w:pPr>
        <w:pStyle w:val="pj"/>
      </w:pPr>
      <w:r>
        <w:rPr>
          <w:rStyle w:val="s0"/>
        </w:rPr>
        <w:t>В</w:t>
      </w:r>
    </w:p>
    <w:p w:rsidR="00000000" w:rsidRDefault="00FA09E4">
      <w:pPr>
        <w:pStyle w:val="pj"/>
      </w:pPr>
      <w:r>
        <w:rPr>
          <w:rStyle w:val="s0"/>
        </w:rPr>
        <w:t>________________________________________________________________________</w:t>
      </w:r>
    </w:p>
    <w:p w:rsidR="00000000" w:rsidRDefault="00FA09E4">
      <w:pPr>
        <w:pStyle w:val="pj"/>
        <w:ind w:firstLine="1134"/>
      </w:pPr>
      <w:r>
        <w:rPr>
          <w:rStyle w:val="s0"/>
        </w:rPr>
        <w:t>(полное наименование местного исполнительного органа области, города</w:t>
      </w:r>
    </w:p>
    <w:p w:rsidR="00000000" w:rsidRDefault="00FA09E4">
      <w:pPr>
        <w:pStyle w:val="pj"/>
        <w:ind w:firstLine="1134"/>
      </w:pPr>
      <w:r>
        <w:rPr>
          <w:rStyle w:val="s0"/>
        </w:rPr>
        <w:t>республиканского значения, столицы)</w:t>
      </w:r>
    </w:p>
    <w:p w:rsidR="00000000" w:rsidRDefault="00FA09E4">
      <w:pPr>
        <w:pStyle w:val="pj"/>
      </w:pPr>
      <w:r>
        <w:rPr>
          <w:rStyle w:val="s0"/>
        </w:rPr>
        <w:t>от ______________________________________________________________________</w:t>
      </w:r>
    </w:p>
    <w:p w:rsidR="00000000" w:rsidRDefault="00FA09E4">
      <w:pPr>
        <w:pStyle w:val="pj"/>
        <w:ind w:firstLine="1134"/>
      </w:pPr>
      <w:r>
        <w:rPr>
          <w:rStyle w:val="s0"/>
        </w:rPr>
        <w:t>(полное наименование юридического лица, фамилия, имя, отчество (при его</w:t>
      </w:r>
    </w:p>
    <w:p w:rsidR="00000000" w:rsidRDefault="00FA09E4">
      <w:pPr>
        <w:pStyle w:val="pj"/>
        <w:ind w:firstLine="1134"/>
      </w:pPr>
      <w:r>
        <w:rPr>
          <w:rStyle w:val="s0"/>
        </w:rPr>
        <w:t>наличии) физического лица)</w:t>
      </w:r>
    </w:p>
    <w:p w:rsidR="00000000" w:rsidRDefault="00FA09E4">
      <w:pPr>
        <w:pStyle w:val="pj"/>
      </w:pPr>
      <w:r>
        <w:rPr>
          <w:rStyle w:val="s0"/>
        </w:rPr>
        <w:t>Прошу выплатить мне сумму инвестиционного субсидирования в размере</w:t>
      </w:r>
    </w:p>
    <w:p w:rsidR="00000000" w:rsidRDefault="00FA09E4">
      <w:pPr>
        <w:pStyle w:val="pj"/>
      </w:pPr>
      <w:r>
        <w:rPr>
          <w:rStyle w:val="s0"/>
        </w:rPr>
        <w:t>________________</w:t>
      </w:r>
      <w:r>
        <w:rPr>
          <w:rStyle w:val="s0"/>
        </w:rPr>
        <w:t>________________________ тенге по паспорту проекта № _______</w:t>
      </w:r>
    </w:p>
    <w:p w:rsidR="00000000" w:rsidRDefault="00FA09E4">
      <w:pPr>
        <w:pStyle w:val="pj"/>
        <w:ind w:firstLine="1134"/>
      </w:pPr>
      <w:r>
        <w:rPr>
          <w:rStyle w:val="s0"/>
        </w:rPr>
        <w:t>(сумма цифрами и прописью)</w:t>
      </w:r>
    </w:p>
    <w:p w:rsidR="00000000" w:rsidRDefault="00FA09E4">
      <w:pPr>
        <w:pStyle w:val="pj"/>
      </w:pPr>
      <w:r>
        <w:rPr>
          <w:rStyle w:val="s0"/>
        </w:rPr>
        <w:t>«________________________________________________________________________»</w:t>
      </w:r>
    </w:p>
    <w:p w:rsidR="00000000" w:rsidRDefault="00FA09E4">
      <w:pPr>
        <w:pStyle w:val="pj"/>
        <w:ind w:firstLine="1134"/>
      </w:pPr>
      <w:r>
        <w:rPr>
          <w:rStyle w:val="s0"/>
        </w:rPr>
        <w:t>(полное наименование паспорта проекта)</w:t>
      </w:r>
    </w:p>
    <w:p w:rsidR="00000000" w:rsidRDefault="00FA09E4">
      <w:pPr>
        <w:pStyle w:val="pj"/>
      </w:pPr>
      <w:r>
        <w:rPr>
          <w:rStyle w:val="s0"/>
        </w:rPr>
        <w:t xml:space="preserve">в соответствии с </w:t>
      </w:r>
      <w:hyperlink w:anchor="sub100" w:history="1">
        <w:r>
          <w:rPr>
            <w:rStyle w:val="a4"/>
          </w:rPr>
          <w:t>Правилам</w:t>
        </w:r>
        <w:r>
          <w:rPr>
            <w:rStyle w:val="a4"/>
          </w:rPr>
          <w:t>и</w:t>
        </w:r>
      </w:hyperlink>
      <w:r>
        <w:rPr>
          <w:rStyle w:val="s0"/>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утвержденными приказом исполняющего обязанности Министра сельского хозяйства Республики Казахстан от 23 июля 2018 года № 317 (зар</w:t>
      </w:r>
      <w:r>
        <w:rPr>
          <w:rStyle w:val="s0"/>
        </w:rPr>
        <w:t>егистрирован в Реестре государственной регистрации нормативных правовых актов № 17320) (далее - Правила).</w:t>
      </w:r>
    </w:p>
    <w:p w:rsidR="00000000" w:rsidRDefault="00FA09E4">
      <w:pPr>
        <w:pStyle w:val="pj"/>
      </w:pPr>
      <w:r>
        <w:rPr>
          <w:rStyle w:val="s0"/>
        </w:rPr>
        <w:t>1. Сведения об инвесторе.</w:t>
      </w:r>
    </w:p>
    <w:p w:rsidR="00000000" w:rsidRDefault="00FA09E4">
      <w:pPr>
        <w:pStyle w:val="pj"/>
      </w:pPr>
      <w:r>
        <w:rPr>
          <w:rStyle w:val="s0"/>
        </w:rPr>
        <w:t>Для юридического лица/ филиала, представительства:</w:t>
      </w:r>
    </w:p>
    <w:p w:rsidR="00000000" w:rsidRDefault="00FA09E4">
      <w:pPr>
        <w:pStyle w:val="pj"/>
      </w:pPr>
      <w:r>
        <w:rPr>
          <w:rStyle w:val="s0"/>
        </w:rPr>
        <w:t>наименование ____________________________________________________</w:t>
      </w:r>
    </w:p>
    <w:p w:rsidR="00000000" w:rsidRDefault="00FA09E4">
      <w:pPr>
        <w:pStyle w:val="pj"/>
      </w:pPr>
      <w:r>
        <w:rPr>
          <w:rStyle w:val="s0"/>
        </w:rPr>
        <w:t>бизнес-</w:t>
      </w:r>
      <w:r>
        <w:rPr>
          <w:rStyle w:val="s0"/>
        </w:rPr>
        <w:t>идентификационный номер (далее - БИН)</w:t>
      </w:r>
    </w:p>
    <w:p w:rsidR="00000000" w:rsidRDefault="00FA09E4">
      <w:pPr>
        <w:pStyle w:val="pj"/>
      </w:pPr>
      <w:r>
        <w:rPr>
          <w:rStyle w:val="s0"/>
        </w:rPr>
        <w:t>_________________________________________</w:t>
      </w:r>
    </w:p>
    <w:p w:rsidR="00000000" w:rsidRDefault="00FA09E4">
      <w:pPr>
        <w:pStyle w:val="pj"/>
      </w:pPr>
      <w:r>
        <w:rPr>
          <w:rStyle w:val="s0"/>
        </w:rPr>
        <w:t>фамилия, имя, отчество (при его наличии) руководителя ________________</w:t>
      </w:r>
    </w:p>
    <w:p w:rsidR="00000000" w:rsidRDefault="00FA09E4">
      <w:pPr>
        <w:pStyle w:val="pj"/>
      </w:pPr>
      <w:r>
        <w:rPr>
          <w:rStyle w:val="s0"/>
        </w:rPr>
        <w:t>_____________________________________________________________________</w:t>
      </w:r>
    </w:p>
    <w:p w:rsidR="00000000" w:rsidRDefault="00FA09E4">
      <w:pPr>
        <w:pStyle w:val="pj"/>
      </w:pPr>
      <w:r>
        <w:rPr>
          <w:rStyle w:val="s0"/>
        </w:rPr>
        <w:t>адрес _____________________________</w:t>
      </w:r>
      <w:r>
        <w:rPr>
          <w:rStyle w:val="s0"/>
        </w:rPr>
        <w:t>______________________________</w:t>
      </w:r>
    </w:p>
    <w:p w:rsidR="00000000" w:rsidRDefault="00FA09E4">
      <w:pPr>
        <w:pStyle w:val="pj"/>
      </w:pPr>
      <w:r>
        <w:rPr>
          <w:rStyle w:val="s0"/>
        </w:rPr>
        <w:t>номер телефона (факса) ___________________________________________</w:t>
      </w:r>
    </w:p>
    <w:p w:rsidR="00000000" w:rsidRDefault="00FA09E4">
      <w:pPr>
        <w:pStyle w:val="pj"/>
      </w:pPr>
      <w:r>
        <w:rPr>
          <w:rStyle w:val="s0"/>
        </w:rPr>
        <w:t xml:space="preserve">класс по ОКЭД (код по общему классификатору видов экономической деятельности) согласно </w:t>
      </w:r>
      <w:hyperlink w:anchor="sub1" w:history="1">
        <w:r>
          <w:rPr>
            <w:rStyle w:val="a4"/>
          </w:rPr>
          <w:t>приложению 1</w:t>
        </w:r>
      </w:hyperlink>
      <w:r>
        <w:rPr>
          <w:rStyle w:val="s0"/>
        </w:rPr>
        <w:t xml:space="preserve"> к Правилам ____________________</w:t>
      </w:r>
    </w:p>
    <w:p w:rsidR="00000000" w:rsidRDefault="00FA09E4">
      <w:pPr>
        <w:pStyle w:val="pj"/>
      </w:pPr>
      <w:r>
        <w:rPr>
          <w:rStyle w:val="s0"/>
        </w:rPr>
        <w:t>Для физического лица:</w:t>
      </w:r>
    </w:p>
    <w:p w:rsidR="00000000" w:rsidRDefault="00FA09E4">
      <w:pPr>
        <w:pStyle w:val="pj"/>
      </w:pPr>
      <w:r>
        <w:rPr>
          <w:rStyle w:val="s0"/>
        </w:rPr>
        <w:t>фамилия, имя, отчество (при его наличии) ___________________________________________________________________</w:t>
      </w:r>
    </w:p>
    <w:p w:rsidR="00000000" w:rsidRDefault="00FA09E4">
      <w:pPr>
        <w:pStyle w:val="pj"/>
      </w:pPr>
      <w:r>
        <w:rPr>
          <w:rStyle w:val="s0"/>
        </w:rPr>
        <w:t>индивидуальный идентификационный номер (далее - ИИН)</w:t>
      </w:r>
    </w:p>
    <w:p w:rsidR="00000000" w:rsidRDefault="00FA09E4">
      <w:pPr>
        <w:pStyle w:val="pj"/>
      </w:pPr>
      <w:r>
        <w:rPr>
          <w:rStyle w:val="s0"/>
        </w:rPr>
        <w:t>________________________________</w:t>
      </w:r>
    </w:p>
    <w:p w:rsidR="00000000" w:rsidRDefault="00FA09E4">
      <w:pPr>
        <w:pStyle w:val="pj"/>
      </w:pPr>
      <w:r>
        <w:rPr>
          <w:rStyle w:val="s0"/>
        </w:rPr>
        <w:t>документ, удостоверяющий личность:</w:t>
      </w:r>
    </w:p>
    <w:p w:rsidR="00000000" w:rsidRDefault="00FA09E4">
      <w:pPr>
        <w:pStyle w:val="pj"/>
      </w:pPr>
      <w:r>
        <w:rPr>
          <w:rStyle w:val="s0"/>
        </w:rPr>
        <w:t>номер _________________________________________________________</w:t>
      </w:r>
    </w:p>
    <w:p w:rsidR="00000000" w:rsidRDefault="00FA09E4">
      <w:pPr>
        <w:pStyle w:val="pj"/>
      </w:pPr>
      <w:r>
        <w:rPr>
          <w:rStyle w:val="s0"/>
        </w:rPr>
        <w:t>кем выдано _____________________________________________________</w:t>
      </w:r>
    </w:p>
    <w:p w:rsidR="00000000" w:rsidRDefault="00FA09E4">
      <w:pPr>
        <w:pStyle w:val="pj"/>
      </w:pPr>
      <w:r>
        <w:rPr>
          <w:rStyle w:val="s0"/>
        </w:rPr>
        <w:t>дата выдачи ____________________________________________________</w:t>
      </w:r>
    </w:p>
    <w:p w:rsidR="00000000" w:rsidRDefault="00FA09E4">
      <w:pPr>
        <w:pStyle w:val="pj"/>
      </w:pPr>
      <w:r>
        <w:rPr>
          <w:rStyle w:val="s0"/>
        </w:rPr>
        <w:t>адрес ________________________________________________________</w:t>
      </w:r>
      <w:r>
        <w:rPr>
          <w:rStyle w:val="s0"/>
        </w:rPr>
        <w:t>__</w:t>
      </w:r>
    </w:p>
    <w:p w:rsidR="00000000" w:rsidRDefault="00FA09E4">
      <w:pPr>
        <w:pStyle w:val="pj"/>
      </w:pPr>
      <w:r>
        <w:rPr>
          <w:rStyle w:val="s0"/>
        </w:rPr>
        <w:t>номер телефона ________________________________________</w:t>
      </w:r>
    </w:p>
    <w:p w:rsidR="00000000" w:rsidRDefault="00FA09E4">
      <w:pPr>
        <w:pStyle w:val="pj"/>
      </w:pPr>
      <w:r>
        <w:rPr>
          <w:rStyle w:val="s0"/>
        </w:rPr>
        <w:t xml:space="preserve">класс по ОКЭД (код по общему классификатору видов экономической деятельности) согласно </w:t>
      </w:r>
      <w:hyperlink w:anchor="sub1" w:history="1">
        <w:r>
          <w:rPr>
            <w:rStyle w:val="a4"/>
          </w:rPr>
          <w:t>приложению 1</w:t>
        </w:r>
      </w:hyperlink>
      <w:r>
        <w:rPr>
          <w:rStyle w:val="s0"/>
        </w:rPr>
        <w:t xml:space="preserve"> к Правилам ______________________</w:t>
      </w:r>
    </w:p>
    <w:p w:rsidR="00000000" w:rsidRDefault="00FA09E4">
      <w:pPr>
        <w:pStyle w:val="pj"/>
      </w:pPr>
      <w:r>
        <w:rPr>
          <w:rStyle w:val="s0"/>
        </w:rPr>
        <w:t>2. Уведомление о начале деятельности</w:t>
      </w:r>
      <w:r>
        <w:rPr>
          <w:rStyle w:val="s0"/>
        </w:rPr>
        <w:t xml:space="preserve"> в качестве индивидуального предпринимателя:</w:t>
      </w:r>
    </w:p>
    <w:p w:rsidR="00000000" w:rsidRDefault="00FA09E4">
      <w:pPr>
        <w:pStyle w:val="pj"/>
      </w:pPr>
      <w:r>
        <w:rPr>
          <w:rStyle w:val="s0"/>
        </w:rPr>
        <w:t>местонахождение________________________________________________</w:t>
      </w:r>
    </w:p>
    <w:p w:rsidR="00000000" w:rsidRDefault="00FA09E4">
      <w:pPr>
        <w:pStyle w:val="pj"/>
      </w:pPr>
      <w:r>
        <w:rPr>
          <w:rStyle w:val="s0"/>
        </w:rPr>
        <w:t>дата уведомления________________________________________________.</w:t>
      </w:r>
    </w:p>
    <w:p w:rsidR="00000000" w:rsidRDefault="00FA09E4">
      <w:pPr>
        <w:pStyle w:val="pj"/>
      </w:pPr>
      <w:r>
        <w:rPr>
          <w:rStyle w:val="s0"/>
        </w:rPr>
        <w:t>3. Сведения о членах сельскохозяйственного кооператива (в случае если инвестор является сельскохозяйственным кооперативом):</w:t>
      </w:r>
    </w:p>
    <w:tbl>
      <w:tblPr>
        <w:tblW w:w="5000" w:type="pct"/>
        <w:jc w:val="center"/>
        <w:tblCellMar>
          <w:left w:w="0" w:type="dxa"/>
          <w:right w:w="0" w:type="dxa"/>
        </w:tblCellMar>
        <w:tblLook w:val="04A0" w:firstRow="1" w:lastRow="0" w:firstColumn="1" w:lastColumn="0" w:noHBand="0" w:noVBand="1"/>
      </w:tblPr>
      <w:tblGrid>
        <w:gridCol w:w="678"/>
        <w:gridCol w:w="4640"/>
        <w:gridCol w:w="4253"/>
      </w:tblGrid>
      <w:tr w:rsidR="00000000">
        <w:trPr>
          <w:jc w:val="center"/>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члена сельскохозяйственного кооператива</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БИН/ИИН члена сельскохозяйственного кооператива</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r>
      <w:tr w:rsidR="00000000">
        <w:trPr>
          <w:jc w:val="center"/>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r>
    </w:tbl>
    <w:p w:rsidR="00000000" w:rsidRDefault="00FA09E4">
      <w:pPr>
        <w:pStyle w:val="pj"/>
      </w:pPr>
      <w:r>
        <w:t> </w:t>
      </w:r>
    </w:p>
    <w:p w:rsidR="00000000" w:rsidRDefault="00FA09E4">
      <w:pPr>
        <w:pStyle w:val="pj"/>
      </w:pPr>
      <w:r>
        <w:t>4. Сведения о земельных участках (в случае наличия требований в паспорте проекта по наличию земель сельскохозяйственного назначения):</w:t>
      </w:r>
    </w:p>
    <w:tbl>
      <w:tblPr>
        <w:tblW w:w="5000" w:type="pct"/>
        <w:jc w:val="center"/>
        <w:tblCellMar>
          <w:left w:w="0" w:type="dxa"/>
          <w:right w:w="0" w:type="dxa"/>
        </w:tblCellMar>
        <w:tblLook w:val="04A0" w:firstRow="1" w:lastRow="0" w:firstColumn="1" w:lastColumn="0" w:noHBand="0" w:noVBand="1"/>
      </w:tblPr>
      <w:tblGrid>
        <w:gridCol w:w="540"/>
        <w:gridCol w:w="1566"/>
        <w:gridCol w:w="1152"/>
        <w:gridCol w:w="893"/>
        <w:gridCol w:w="1372"/>
        <w:gridCol w:w="4048"/>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Кадастровый номер</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Площадь всего, гектар</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 том числе пашни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Целевое назначение</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БИН/ИИН собственника земельного участка или землепользователя</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r>
    </w:tbl>
    <w:p w:rsidR="00000000" w:rsidRDefault="00FA09E4">
      <w:pPr>
        <w:pStyle w:val="pj"/>
      </w:pPr>
      <w:r>
        <w:t> </w:t>
      </w:r>
    </w:p>
    <w:p w:rsidR="00000000" w:rsidRDefault="00FA09E4">
      <w:pPr>
        <w:pStyle w:val="pj"/>
      </w:pPr>
      <w:r>
        <w:t>5. Сведения о наличии сельскохозяйственных животных (в случае наличия требований в паспорте проекта сельскохозяйственных животных):</w:t>
      </w:r>
    </w:p>
    <w:tbl>
      <w:tblPr>
        <w:tblW w:w="5000" w:type="pct"/>
        <w:jc w:val="center"/>
        <w:tblCellMar>
          <w:left w:w="0" w:type="dxa"/>
          <w:right w:w="0" w:type="dxa"/>
        </w:tblCellMar>
        <w:tblLook w:val="04A0" w:firstRow="1" w:lastRow="0" w:firstColumn="1" w:lastColumn="0" w:noHBand="0" w:noVBand="1"/>
      </w:tblPr>
      <w:tblGrid>
        <w:gridCol w:w="540"/>
        <w:gridCol w:w="2411"/>
        <w:gridCol w:w="2602"/>
        <w:gridCol w:w="630"/>
        <w:gridCol w:w="1861"/>
        <w:gridCol w:w="2602"/>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п/п</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Идентификационный номер</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Вид сельскохозяйственного животного</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Половозрастная группа</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и БИН/ИИН собственника сельскохозяйственного животного</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r>
    </w:tbl>
    <w:p w:rsidR="00000000" w:rsidRDefault="00FA09E4">
      <w:pPr>
        <w:pStyle w:val="pj"/>
      </w:pPr>
      <w:r>
        <w:rPr>
          <w:rStyle w:val="s0"/>
        </w:rPr>
        <w:t> </w:t>
      </w:r>
    </w:p>
    <w:p w:rsidR="00000000" w:rsidRDefault="00FA09E4">
      <w:pPr>
        <w:pStyle w:val="pj"/>
      </w:pPr>
      <w:r>
        <w:rPr>
          <w:rStyle w:val="s0"/>
        </w:rPr>
        <w:t>6. Сведения об инвестиционном проекте:</w:t>
      </w:r>
    </w:p>
    <w:p w:rsidR="00000000" w:rsidRDefault="00FA09E4">
      <w:pPr>
        <w:pStyle w:val="pj"/>
      </w:pPr>
      <w:r>
        <w:rPr>
          <w:rStyle w:val="s0"/>
        </w:rPr>
        <w:t>описание _______________________________________________________</w:t>
      </w:r>
    </w:p>
    <w:p w:rsidR="00000000" w:rsidRDefault="00FA09E4">
      <w:pPr>
        <w:pStyle w:val="pj"/>
      </w:pPr>
      <w:r>
        <w:rPr>
          <w:rStyle w:val="s0"/>
        </w:rPr>
        <w:t>сумма инвестиций ____________________________________________</w:t>
      </w:r>
    </w:p>
    <w:p w:rsidR="00000000" w:rsidRDefault="00FA09E4">
      <w:pPr>
        <w:pStyle w:val="pj"/>
      </w:pPr>
      <w:r>
        <w:rPr>
          <w:rStyle w:val="s0"/>
        </w:rPr>
        <w:t>источник финансовых средств, за счет которых реализуется проект __________________________________________</w:t>
      </w:r>
    </w:p>
    <w:p w:rsidR="00000000" w:rsidRDefault="00FA09E4">
      <w:pPr>
        <w:pStyle w:val="pj"/>
      </w:pPr>
      <w:r>
        <w:rPr>
          <w:rStyle w:val="s0"/>
        </w:rPr>
        <w:t>расчетная сумма субсидий ________________________________________</w:t>
      </w:r>
    </w:p>
    <w:p w:rsidR="00000000" w:rsidRDefault="00FA09E4">
      <w:pPr>
        <w:pStyle w:val="pj"/>
      </w:pPr>
      <w:r>
        <w:rPr>
          <w:rStyle w:val="s0"/>
        </w:rPr>
        <w:t>адрес реализации инве</w:t>
      </w:r>
      <w:r>
        <w:rPr>
          <w:rStyle w:val="s0"/>
        </w:rPr>
        <w:t>стиционного проекта</w:t>
      </w:r>
    </w:p>
    <w:p w:rsidR="00000000" w:rsidRDefault="00FA09E4">
      <w:pPr>
        <w:pStyle w:val="pj"/>
      </w:pPr>
      <w:r>
        <w:rPr>
          <w:rStyle w:val="s0"/>
        </w:rPr>
        <w:t>Номер и дата кредитного договора/договора финансового лизинга, заключенного с финансовым институтом (в случае привлечения заемных средств) ______________________________</w:t>
      </w:r>
    </w:p>
    <w:p w:rsidR="00000000" w:rsidRDefault="00FA09E4">
      <w:pPr>
        <w:pStyle w:val="pj"/>
      </w:pPr>
      <w:r>
        <w:rPr>
          <w:rStyle w:val="s0"/>
        </w:rPr>
        <w:t>6-1. Сведения о финансовом институте:</w:t>
      </w:r>
    </w:p>
    <w:p w:rsidR="00000000" w:rsidRDefault="00FA09E4">
      <w:pPr>
        <w:pStyle w:val="pj"/>
      </w:pPr>
      <w:r>
        <w:rPr>
          <w:rStyle w:val="s0"/>
        </w:rPr>
        <w:t>наименование финансового инс</w:t>
      </w:r>
      <w:r>
        <w:rPr>
          <w:rStyle w:val="s0"/>
        </w:rPr>
        <w:t>титута______________________________</w:t>
      </w:r>
    </w:p>
    <w:p w:rsidR="00000000" w:rsidRDefault="00FA09E4">
      <w:pPr>
        <w:pStyle w:val="pj"/>
      </w:pPr>
      <w:r>
        <w:rPr>
          <w:rStyle w:val="s0"/>
        </w:rPr>
        <w:t>справка финансового института с указанием реквизита счета для перечисления инвестиционных субсидий_____________________________</w:t>
      </w:r>
    </w:p>
    <w:p w:rsidR="00000000" w:rsidRDefault="00FA09E4">
      <w:pPr>
        <w:pStyle w:val="pj"/>
      </w:pPr>
      <w:r>
        <w:rPr>
          <w:rStyle w:val="s0"/>
        </w:rPr>
        <w:t>7. Предварительный расчет причитающихся субсидий ____________________.</w:t>
      </w:r>
    </w:p>
    <w:p w:rsidR="00000000" w:rsidRDefault="00FA09E4">
      <w:pPr>
        <w:pStyle w:val="pj"/>
      </w:pPr>
      <w:r>
        <w:rPr>
          <w:rStyle w:val="s0"/>
        </w:rPr>
        <w:t xml:space="preserve">8. Решение рабочего </w:t>
      </w:r>
      <w:r>
        <w:rPr>
          <w:rStyle w:val="s0"/>
        </w:rPr>
        <w:t>органа о соответствии инвестиционного проекта условиям Правил (в случае, если инвестором ранее подавалась заявка на первом этапе) _______________________________________.</w:t>
      </w:r>
    </w:p>
    <w:p w:rsidR="00000000" w:rsidRDefault="00FA09E4">
      <w:pPr>
        <w:pStyle w:val="pj"/>
      </w:pPr>
      <w:r>
        <w:rPr>
          <w:rStyle w:val="s0"/>
        </w:rPr>
        <w:t>9. Акт приемки объекта инвестиционного проекта в эксплуатацию (при создании новых, ре</w:t>
      </w:r>
      <w:r>
        <w:rPr>
          <w:rStyle w:val="s0"/>
        </w:rPr>
        <w:t>конструкции, расширении производственных мощностей) в соответствии с законодательством Республики Казахстан __________________.</w:t>
      </w:r>
    </w:p>
    <w:p w:rsidR="00000000" w:rsidRDefault="00FA09E4">
      <w:pPr>
        <w:pStyle w:val="pj"/>
      </w:pPr>
      <w:r>
        <w:rPr>
          <w:rStyle w:val="s0"/>
        </w:rPr>
        <w:t>10. Акт ввода оборудования в эксплуатацию между покупателем и поставщиком (при приобретении оборудования) ______________________</w:t>
      </w:r>
      <w:r>
        <w:rPr>
          <w:rStyle w:val="s0"/>
        </w:rPr>
        <w:t>____.</w:t>
      </w:r>
    </w:p>
    <w:p w:rsidR="00000000" w:rsidRDefault="00FA09E4">
      <w:pPr>
        <w:pStyle w:val="pj"/>
      </w:pPr>
      <w:r>
        <w:rPr>
          <w:rStyle w:val="s0"/>
        </w:rPr>
        <w:t>11. Договора купли-продажи, счета-фактуры по приобретенным товарам, работам, услугам, подтверждающие инвестиционные вложения на создание новых, реконструкцию, расширение производственных мощностей, документов, подтверждающих оплату __________________</w:t>
      </w:r>
      <w:r>
        <w:rPr>
          <w:rStyle w:val="s0"/>
        </w:rPr>
        <w:t>________________.</w:t>
      </w:r>
    </w:p>
    <w:p w:rsidR="00000000" w:rsidRDefault="00FA09E4">
      <w:pPr>
        <w:pStyle w:val="pj"/>
      </w:pPr>
      <w:r>
        <w:rPr>
          <w:rStyle w:val="s0"/>
        </w:rPr>
        <w:t>12. Проектно-сметная документация, имеющая положительное заключение экспертизы проектов в соответствии с законодательством Республики Казахстан (по паспортам проектов, по которым предусмотрено субсидирование в соответствии с проектно-смет</w:t>
      </w:r>
      <w:r>
        <w:rPr>
          <w:rStyle w:val="s0"/>
        </w:rPr>
        <w:t>ной документацией) ________________________.</w:t>
      </w:r>
    </w:p>
    <w:p w:rsidR="00000000" w:rsidRDefault="00FA09E4">
      <w:pPr>
        <w:pStyle w:val="pj"/>
      </w:pPr>
      <w:r>
        <w:rPr>
          <w:rStyle w:val="s0"/>
        </w:rPr>
        <w:t>13. Акты приема-передачи сельскохозяйственной, специальной техники и технологического оборудования _______________________________________.</w:t>
      </w:r>
    </w:p>
    <w:p w:rsidR="00000000" w:rsidRDefault="00FA09E4">
      <w:pPr>
        <w:pStyle w:val="pj"/>
      </w:pPr>
      <w:r>
        <w:rPr>
          <w:rStyle w:val="s0"/>
        </w:rPr>
        <w:t>14. Кредитные/лизинговые договора (в случае осуществления инвестиционны</w:t>
      </w:r>
      <w:r>
        <w:rPr>
          <w:rStyle w:val="s0"/>
        </w:rPr>
        <w:t>х вложений за счет привлеченных средств в финансовых институтах) ________________________________________________________.</w:t>
      </w:r>
    </w:p>
    <w:p w:rsidR="00000000" w:rsidRDefault="00FA09E4">
      <w:pPr>
        <w:pStyle w:val="pj"/>
      </w:pPr>
      <w:r>
        <w:rPr>
          <w:rStyle w:val="s0"/>
        </w:rPr>
        <w:t>15. Подтверждающие документы: бизнес-план, электронные/бумажные счета-фактуры реализации готовой продукции (в случае подачи заявки на</w:t>
      </w:r>
      <w:r>
        <w:rPr>
          <w:rStyle w:val="s0"/>
        </w:rPr>
        <w:t xml:space="preserve"> получение второго транша) ________________________________________</w:t>
      </w:r>
    </w:p>
    <w:p w:rsidR="00000000" w:rsidRDefault="00FA09E4">
      <w:pPr>
        <w:pStyle w:val="pj"/>
      </w:pPr>
      <w:r>
        <w:rPr>
          <w:rStyle w:val="s0"/>
        </w:rPr>
        <w:t xml:space="preserve">16. Сведения о достижении загруженности производственной мощности не менее 50 (пятидесяти) % согласно части второй </w:t>
      </w:r>
      <w:hyperlink w:anchor="sub1600" w:history="1">
        <w:r>
          <w:rPr>
            <w:rStyle w:val="a4"/>
          </w:rPr>
          <w:t>пункта 16</w:t>
        </w:r>
      </w:hyperlink>
      <w:r>
        <w:rPr>
          <w:rStyle w:val="s0"/>
        </w:rPr>
        <w:t xml:space="preserve"> Правил (заполняется при подаче за</w:t>
      </w:r>
      <w:r>
        <w:rPr>
          <w:rStyle w:val="s0"/>
        </w:rPr>
        <w:t>явки в рамках второго транша).</w:t>
      </w:r>
    </w:p>
    <w:tbl>
      <w:tblPr>
        <w:tblW w:w="5000" w:type="pct"/>
        <w:jc w:val="center"/>
        <w:tblCellMar>
          <w:left w:w="0" w:type="dxa"/>
          <w:right w:w="0" w:type="dxa"/>
        </w:tblCellMar>
        <w:tblLook w:val="04A0" w:firstRow="1" w:lastRow="0" w:firstColumn="1" w:lastColumn="0" w:noHBand="0" w:noVBand="1"/>
      </w:tblPr>
      <w:tblGrid>
        <w:gridCol w:w="540"/>
        <w:gridCol w:w="1715"/>
        <w:gridCol w:w="1292"/>
        <w:gridCol w:w="2719"/>
        <w:gridCol w:w="330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видов продукции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Единица измерения</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Произведено продукции за отчетный квартал в натуральном выражении - всего</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Выпуск продукции (товаров, услуг) в стоимостном выражении за отчетный квартал, тысяч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w:t>
            </w:r>
          </w:p>
        </w:tc>
      </w:tr>
    </w:tbl>
    <w:p w:rsidR="00000000" w:rsidRDefault="00FA09E4">
      <w:pPr>
        <w:pStyle w:val="pj"/>
      </w:pPr>
      <w:r>
        <w:t> </w:t>
      </w:r>
    </w:p>
    <w:p w:rsidR="00000000" w:rsidRDefault="00FA09E4">
      <w:pPr>
        <w:pStyle w:val="pj"/>
      </w:pPr>
      <w:r>
        <w:t>продолжение таблицы</w:t>
      </w:r>
    </w:p>
    <w:tbl>
      <w:tblPr>
        <w:tblW w:w="5000" w:type="pct"/>
        <w:jc w:val="center"/>
        <w:tblCellMar>
          <w:left w:w="0" w:type="dxa"/>
          <w:right w:w="0" w:type="dxa"/>
        </w:tblCellMar>
        <w:tblLook w:val="04A0" w:firstRow="1" w:lastRow="0" w:firstColumn="1" w:lastColumn="0" w:noHBand="0" w:noVBand="1"/>
      </w:tblPr>
      <w:tblGrid>
        <w:gridCol w:w="1532"/>
        <w:gridCol w:w="2103"/>
        <w:gridCol w:w="1532"/>
        <w:gridCol w:w="1560"/>
        <w:gridCol w:w="2844"/>
      </w:tblGrid>
      <w:tr w:rsidR="00000000">
        <w:trPr>
          <w:jc w:val="center"/>
        </w:trPr>
        <w:tc>
          <w:tcPr>
            <w:tcW w:w="19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Использовано продукции на собственные нужды (внутризаводской оборот) за отчетный квартал</w:t>
            </w:r>
          </w:p>
        </w:tc>
        <w:tc>
          <w:tcPr>
            <w:tcW w:w="14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Произведено продукции из давальческого сырья за отчетный квартал</w:t>
            </w:r>
          </w:p>
        </w:tc>
        <w:tc>
          <w:tcPr>
            <w:tcW w:w="1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Остатки готовой продукции на конец отчетного периода в натуральном выражении</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натуральном выражении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стоимостном выражении, тысяч тенге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натуральном выражении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стоимостном выражении, тысяч тенге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w:t>
            </w:r>
          </w:p>
        </w:tc>
      </w:tr>
    </w:tbl>
    <w:p w:rsidR="00000000" w:rsidRDefault="00FA09E4">
      <w:pPr>
        <w:pStyle w:val="pj"/>
      </w:pPr>
      <w:r>
        <w:rPr>
          <w:rStyle w:val="s0"/>
        </w:rPr>
        <w:t> </w:t>
      </w:r>
    </w:p>
    <w:p w:rsidR="00000000" w:rsidRDefault="00FA09E4">
      <w:pPr>
        <w:pStyle w:val="pj"/>
      </w:pPr>
      <w:r>
        <w:rPr>
          <w:rStyle w:val="s0"/>
        </w:rPr>
        <w:t>17. Заполненный паспорт проекта прилагается.</w:t>
      </w:r>
    </w:p>
    <w:p w:rsidR="00000000" w:rsidRDefault="00FA09E4">
      <w:pPr>
        <w:pStyle w:val="pj"/>
      </w:pPr>
      <w:r>
        <w:rPr>
          <w:rStyle w:val="s0"/>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w:t>
      </w:r>
      <w:r>
        <w:rPr>
          <w:rStyle w:val="s0"/>
        </w:rPr>
        <w:t>ну, а также на сбор, обработку, хранение, выгрузку и использование персональных данных.</w:t>
      </w:r>
    </w:p>
    <w:p w:rsidR="00000000" w:rsidRDefault="00FA09E4">
      <w:pPr>
        <w:pStyle w:val="pj"/>
      </w:pPr>
      <w:r>
        <w:rPr>
          <w:rStyle w:val="s0"/>
        </w:rPr>
        <w:t>Подтверждаю, что я/мы как инвестор соответствуем требованиям пункта 6 Правил.</w:t>
      </w:r>
    </w:p>
    <w:p w:rsidR="00000000" w:rsidRDefault="00FA09E4">
      <w:pPr>
        <w:pStyle w:val="pj"/>
      </w:pPr>
      <w:r>
        <w:rPr>
          <w:rStyle w:val="s0"/>
        </w:rPr>
        <w:t>Подтверждаю, что в отношении меня/нас не начаты процедуры ликвидации, реабилитации или бан</w:t>
      </w:r>
      <w:r>
        <w:rPr>
          <w:rStyle w:val="s0"/>
        </w:rPr>
        <w:t>кротства, а также то, что моя/наша деятельность не приостановлена в соответствии с законодательством Республики Казахстан.</w:t>
      </w:r>
    </w:p>
    <w:p w:rsidR="00000000" w:rsidRDefault="00FA09E4">
      <w:pPr>
        <w:pStyle w:val="pj"/>
      </w:pPr>
      <w:r>
        <w:rPr>
          <w:rStyle w:val="s0"/>
        </w:rPr>
        <w:t xml:space="preserve">В случае выявления при проверке несоответствия представленных сведений, а также в случае неисполнения требований </w:t>
      </w:r>
      <w:hyperlink w:anchor="sub3900" w:history="1">
        <w:r>
          <w:rPr>
            <w:rStyle w:val="a4"/>
          </w:rPr>
          <w:t>пункта 39</w:t>
        </w:r>
      </w:hyperlink>
      <w:r>
        <w:rPr>
          <w:rStyle w:val="s0"/>
        </w:rPr>
        <w:t xml:space="preserve"> Правил обязуюсь в течение десяти рабочих дней произвести возврат незаконно полученных денежных средств.</w:t>
      </w:r>
    </w:p>
    <w:p w:rsidR="00000000" w:rsidRDefault="00FA09E4">
      <w:pPr>
        <w:pStyle w:val="pj"/>
      </w:pPr>
      <w:r>
        <w:rPr>
          <w:rStyle w:val="s0"/>
        </w:rPr>
        <w:t xml:space="preserve">Настоящим даю согласие на увеличение суммы инвестиционного субсидирования в случае выделения дополнительных средств в рамках </w:t>
      </w:r>
      <w:hyperlink w:anchor="sub1700" w:history="1">
        <w:r>
          <w:rPr>
            <w:rStyle w:val="a4"/>
          </w:rPr>
          <w:t>пункта 17</w:t>
        </w:r>
      </w:hyperlink>
      <w:r>
        <w:rPr>
          <w:rStyle w:val="s0"/>
        </w:rPr>
        <w:t xml:space="preserve"> Правил.</w:t>
      </w:r>
    </w:p>
    <w:p w:rsidR="00000000" w:rsidRDefault="00FA09E4">
      <w:pPr>
        <w:pStyle w:val="pj"/>
      </w:pPr>
      <w:r>
        <w:rPr>
          <w:rStyle w:val="s0"/>
        </w:rPr>
        <w:t>Подписано и отправлено инвестором в ___ часов «__» _____ 20__ года:</w:t>
      </w:r>
    </w:p>
    <w:p w:rsidR="00000000" w:rsidRDefault="00FA09E4">
      <w:pPr>
        <w:pStyle w:val="pj"/>
      </w:pPr>
      <w:r>
        <w:rPr>
          <w:rStyle w:val="s0"/>
        </w:rPr>
        <w:t>Данные из электронной цифровой подписи (далее - ЭЦП)</w:t>
      </w:r>
    </w:p>
    <w:p w:rsidR="00000000" w:rsidRDefault="00FA09E4">
      <w:pPr>
        <w:pStyle w:val="pj"/>
      </w:pPr>
      <w:r>
        <w:rPr>
          <w:rStyle w:val="s0"/>
        </w:rPr>
        <w:t>Дата и время подписания ЭЦП</w:t>
      </w:r>
    </w:p>
    <w:p w:rsidR="00000000" w:rsidRDefault="00FA09E4">
      <w:pPr>
        <w:pStyle w:val="pj"/>
      </w:pPr>
      <w:r>
        <w:rPr>
          <w:rStyle w:val="s0"/>
        </w:rPr>
        <w:t>Уведомление о принятии заявки:</w:t>
      </w:r>
    </w:p>
    <w:p w:rsidR="00000000" w:rsidRDefault="00FA09E4">
      <w:pPr>
        <w:pStyle w:val="pj"/>
      </w:pPr>
      <w:r>
        <w:rPr>
          <w:rStyle w:val="s0"/>
        </w:rPr>
        <w:t>Принято рабочим органом в ___ часов</w:t>
      </w:r>
      <w:r>
        <w:rPr>
          <w:rStyle w:val="s0"/>
        </w:rPr>
        <w:t xml:space="preserve"> «__» ______ 20__ года:</w:t>
      </w:r>
    </w:p>
    <w:p w:rsidR="00000000" w:rsidRDefault="00FA09E4">
      <w:pPr>
        <w:pStyle w:val="pj"/>
      </w:pPr>
      <w:r>
        <w:rPr>
          <w:rStyle w:val="s0"/>
        </w:rPr>
        <w:t>Данные из ЭЦП</w:t>
      </w:r>
    </w:p>
    <w:p w:rsidR="00000000" w:rsidRDefault="00FA09E4">
      <w:pPr>
        <w:pStyle w:val="pj"/>
      </w:pPr>
      <w:r>
        <w:rPr>
          <w:rStyle w:val="s0"/>
        </w:rPr>
        <w:t>Дата и время подписания ЭЦП</w:t>
      </w:r>
    </w:p>
    <w:p w:rsidR="00000000" w:rsidRDefault="00FA09E4">
      <w:pPr>
        <w:pStyle w:val="pj"/>
      </w:pPr>
      <w:r>
        <w:t> </w:t>
      </w:r>
    </w:p>
    <w:p w:rsidR="00000000" w:rsidRDefault="00FA09E4">
      <w:pPr>
        <w:pStyle w:val="pr"/>
        <w:jc w:val="left"/>
      </w:pPr>
      <w:bookmarkStart w:id="47" w:name="SUB5"/>
      <w:bookmarkEnd w:id="47"/>
      <w:r>
        <w:t> </w:t>
      </w:r>
    </w:p>
    <w:p w:rsidR="00000000" w:rsidRDefault="00FA09E4">
      <w:pPr>
        <w:pStyle w:val="pr"/>
      </w:pPr>
      <w:r>
        <w:t>Приложение 5</w:t>
      </w:r>
    </w:p>
    <w:p w:rsidR="00000000" w:rsidRDefault="00FA09E4">
      <w:pPr>
        <w:pStyle w:val="pr"/>
      </w:pPr>
      <w:r>
        <w:t xml:space="preserve">к </w:t>
      </w:r>
      <w:hyperlink w:anchor="sub5"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r"/>
      </w:pPr>
      <w:r>
        <w:t> </w:t>
      </w:r>
    </w:p>
    <w:p w:rsidR="00000000" w:rsidRDefault="00FA09E4">
      <w:pPr>
        <w:pStyle w:val="pr"/>
      </w:pPr>
      <w:r>
        <w:t> </w:t>
      </w:r>
    </w:p>
    <w:p w:rsidR="00000000" w:rsidRDefault="00FA09E4">
      <w:pPr>
        <w:pStyle w:val="pr"/>
      </w:pPr>
      <w:r>
        <w:t>Форма</w:t>
      </w:r>
    </w:p>
    <w:p w:rsidR="00000000" w:rsidRDefault="00FA09E4">
      <w:pPr>
        <w:pStyle w:val="pj"/>
      </w:pPr>
      <w:r>
        <w:t> </w:t>
      </w:r>
    </w:p>
    <w:p w:rsidR="00000000" w:rsidRDefault="00FA09E4">
      <w:pPr>
        <w:pStyle w:val="pc"/>
      </w:pPr>
      <w:r>
        <w:rPr>
          <w:rStyle w:val="s1"/>
        </w:rPr>
        <w:t>Заявка на инвестиционное субсидирование с применением механизма авансового платежа на специальный счет</w:t>
      </w:r>
    </w:p>
    <w:p w:rsidR="00000000" w:rsidRDefault="00FA09E4">
      <w:pPr>
        <w:pStyle w:val="pj"/>
      </w:pPr>
      <w:r>
        <w:rPr>
          <w:b/>
          <w:bCs/>
        </w:rPr>
        <w:t> </w:t>
      </w:r>
    </w:p>
    <w:p w:rsidR="00000000" w:rsidRDefault="00FA09E4">
      <w:pPr>
        <w:pStyle w:val="pj"/>
      </w:pPr>
      <w:r>
        <w:t> В _______________________________________________________________</w:t>
      </w:r>
    </w:p>
    <w:p w:rsidR="00000000" w:rsidRDefault="00FA09E4">
      <w:pPr>
        <w:pStyle w:val="pj"/>
      </w:pPr>
      <w:r>
        <w:t xml:space="preserve"> (полное наименование местного исполнительного органа области, </w:t>
      </w:r>
    </w:p>
    <w:p w:rsidR="00000000" w:rsidRDefault="00FA09E4">
      <w:pPr>
        <w:pStyle w:val="pj"/>
      </w:pPr>
      <w:r>
        <w:t>города республика</w:t>
      </w:r>
      <w:r>
        <w:t xml:space="preserve">нского значения, столицы) </w:t>
      </w:r>
    </w:p>
    <w:p w:rsidR="00000000" w:rsidRDefault="00FA09E4">
      <w:pPr>
        <w:pStyle w:val="pj"/>
      </w:pPr>
      <w:r>
        <w:t> от ______________________________________________________________</w:t>
      </w:r>
    </w:p>
    <w:p w:rsidR="00000000" w:rsidRDefault="00FA09E4">
      <w:pPr>
        <w:pStyle w:val="pj"/>
      </w:pPr>
      <w:r>
        <w:t xml:space="preserve"> (полное наименование юридического лица, фамилия, имя, отчество </w:t>
      </w:r>
    </w:p>
    <w:p w:rsidR="00000000" w:rsidRDefault="00FA09E4">
      <w:pPr>
        <w:pStyle w:val="pj"/>
      </w:pPr>
      <w:r>
        <w:t>(при его наличии) физического лица)</w:t>
      </w:r>
    </w:p>
    <w:p w:rsidR="00000000" w:rsidRDefault="00FA09E4">
      <w:pPr>
        <w:pStyle w:val="pj"/>
      </w:pPr>
      <w:r>
        <w:t> </w:t>
      </w:r>
    </w:p>
    <w:p w:rsidR="00000000" w:rsidRDefault="00FA09E4">
      <w:pPr>
        <w:pStyle w:val="pj"/>
      </w:pPr>
      <w:r>
        <w:t>Прошу рассмотреть инвестиционный проект по паспорту проекта</w:t>
      </w:r>
      <w:r>
        <w:t xml:space="preserve"> № _____</w:t>
      </w:r>
    </w:p>
    <w:p w:rsidR="00000000" w:rsidRDefault="00FA09E4">
      <w:pPr>
        <w:pStyle w:val="pj"/>
      </w:pPr>
      <w:r>
        <w:t xml:space="preserve">«___________________________________________________________________» </w:t>
      </w:r>
    </w:p>
    <w:p w:rsidR="00000000" w:rsidRDefault="00FA09E4">
      <w:pPr>
        <w:pStyle w:val="pj"/>
      </w:pPr>
      <w:r>
        <w:t> (полное наименование паспорта проекта)</w:t>
      </w:r>
    </w:p>
    <w:p w:rsidR="00000000" w:rsidRDefault="00FA09E4">
      <w:pPr>
        <w:pStyle w:val="pj"/>
      </w:pPr>
      <w:r>
        <w:t xml:space="preserve">на предмет соответствия/несоответствия условиям </w:t>
      </w:r>
      <w:hyperlink w:anchor="sub100" w:history="1">
        <w:r>
          <w:rPr>
            <w:rStyle w:val="a4"/>
          </w:rPr>
          <w:t>Правил</w:t>
        </w:r>
      </w:hyperlink>
      <w:r>
        <w:t xml:space="preserve"> субсидирования по возмещению части расходов, понесен</w:t>
      </w:r>
      <w:r>
        <w:t>ных субъектом агропромышленного комплекса, при инвестиционных вложениях, утвержденных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w:t>
      </w:r>
      <w:r>
        <w:t>ативных правовых актов № 17320) (далее - Правила).</w:t>
      </w:r>
    </w:p>
    <w:p w:rsidR="00000000" w:rsidRDefault="00FA09E4">
      <w:pPr>
        <w:pStyle w:val="pj"/>
      </w:pPr>
      <w:r>
        <w:t>1. Сведения об инвесторе.</w:t>
      </w:r>
    </w:p>
    <w:p w:rsidR="00000000" w:rsidRDefault="00FA09E4">
      <w:pPr>
        <w:pStyle w:val="pj"/>
      </w:pPr>
      <w:r>
        <w:t>Для юридического лица/ филиала, представительства:</w:t>
      </w:r>
    </w:p>
    <w:p w:rsidR="00000000" w:rsidRDefault="00FA09E4">
      <w:pPr>
        <w:pStyle w:val="pj"/>
      </w:pPr>
      <w:r>
        <w:t>наименование ___________________________________________________</w:t>
      </w:r>
    </w:p>
    <w:p w:rsidR="00000000" w:rsidRDefault="00FA09E4">
      <w:pPr>
        <w:pStyle w:val="pj"/>
      </w:pPr>
      <w:r>
        <w:t>бизнес-идентификационный номер (далее - БИН) __________________</w:t>
      </w:r>
      <w:r>
        <w:t>__</w:t>
      </w:r>
    </w:p>
    <w:p w:rsidR="00000000" w:rsidRDefault="00FA09E4">
      <w:pPr>
        <w:pStyle w:val="pj"/>
      </w:pPr>
      <w:r>
        <w:t>фамилия, имя, отчество (при его наличии) руководителя _______________</w:t>
      </w:r>
    </w:p>
    <w:p w:rsidR="00000000" w:rsidRDefault="00FA09E4">
      <w:pPr>
        <w:pStyle w:val="pj"/>
      </w:pPr>
      <w:r>
        <w:t>адрес __________________________________________________________</w:t>
      </w:r>
    </w:p>
    <w:p w:rsidR="00000000" w:rsidRDefault="00FA09E4">
      <w:pPr>
        <w:pStyle w:val="pj"/>
      </w:pPr>
      <w:r>
        <w:t>номер телефона (факса) __________________________________________</w:t>
      </w:r>
    </w:p>
    <w:p w:rsidR="00000000" w:rsidRDefault="00FA09E4">
      <w:pPr>
        <w:pStyle w:val="pj"/>
      </w:pPr>
      <w:r>
        <w:t>класс по</w:t>
      </w:r>
      <w:hyperlink r:id="rId114" w:history="1">
        <w:r>
          <w:rPr>
            <w:rStyle w:val="a4"/>
          </w:rPr>
          <w:t xml:space="preserve"> ОКЭД</w:t>
        </w:r>
      </w:hyperlink>
      <w:r>
        <w:t xml:space="preserve"> (код по общему классификатору видов экономической деятельности) согласно </w:t>
      </w:r>
      <w:hyperlink w:anchor="sub1" w:history="1">
        <w:r>
          <w:rPr>
            <w:rStyle w:val="a4"/>
          </w:rPr>
          <w:t>приложению 1</w:t>
        </w:r>
      </w:hyperlink>
      <w:r>
        <w:t xml:space="preserve"> к Правилам _______________________.</w:t>
      </w:r>
    </w:p>
    <w:p w:rsidR="00000000" w:rsidRDefault="00FA09E4">
      <w:pPr>
        <w:pStyle w:val="pj"/>
      </w:pPr>
      <w:r>
        <w:t>Для физического лица:</w:t>
      </w:r>
    </w:p>
    <w:p w:rsidR="00000000" w:rsidRDefault="00FA09E4">
      <w:pPr>
        <w:pStyle w:val="pj"/>
      </w:pPr>
      <w:r>
        <w:t>фамилия, имя, отчество (при его наличии) _________________</w:t>
      </w:r>
      <w:r>
        <w:t>__________</w:t>
      </w:r>
    </w:p>
    <w:p w:rsidR="00000000" w:rsidRDefault="00FA09E4">
      <w:pPr>
        <w:pStyle w:val="pj"/>
      </w:pPr>
      <w:r>
        <w:t>индивидуальный идентификационный номер (далее - ИИН) ___________</w:t>
      </w:r>
    </w:p>
    <w:p w:rsidR="00000000" w:rsidRDefault="00FA09E4">
      <w:pPr>
        <w:pStyle w:val="pj"/>
      </w:pPr>
      <w:r>
        <w:t>документ, удостоверяющий личность:</w:t>
      </w:r>
    </w:p>
    <w:p w:rsidR="00000000" w:rsidRDefault="00FA09E4">
      <w:pPr>
        <w:pStyle w:val="pj"/>
      </w:pPr>
      <w:r>
        <w:t>номер __________________________________________________________</w:t>
      </w:r>
    </w:p>
    <w:p w:rsidR="00000000" w:rsidRDefault="00FA09E4">
      <w:pPr>
        <w:pStyle w:val="pj"/>
      </w:pPr>
      <w:r>
        <w:t>кем выдано _____________________________________________________</w:t>
      </w:r>
    </w:p>
    <w:p w:rsidR="00000000" w:rsidRDefault="00FA09E4">
      <w:pPr>
        <w:pStyle w:val="pj"/>
      </w:pPr>
      <w:r>
        <w:t>дата выдачи _____________________________________________________</w:t>
      </w:r>
    </w:p>
    <w:p w:rsidR="00000000" w:rsidRDefault="00FA09E4">
      <w:pPr>
        <w:pStyle w:val="pj"/>
      </w:pPr>
      <w:r>
        <w:t>адрес __________________________________________________________</w:t>
      </w:r>
    </w:p>
    <w:p w:rsidR="00000000" w:rsidRDefault="00FA09E4">
      <w:pPr>
        <w:pStyle w:val="pj"/>
      </w:pPr>
      <w:r>
        <w:t>номер телефона (факса) __________________________________________.</w:t>
      </w:r>
    </w:p>
    <w:p w:rsidR="00000000" w:rsidRDefault="00FA09E4">
      <w:pPr>
        <w:pStyle w:val="pj"/>
      </w:pPr>
      <w:r>
        <w:t>класс по ОКЭД (код по общему классификатору видов экономич</w:t>
      </w:r>
      <w:r>
        <w:t xml:space="preserve">еской деятельности) согласно </w:t>
      </w:r>
      <w:hyperlink w:anchor="sub1" w:history="1">
        <w:r>
          <w:rPr>
            <w:rStyle w:val="a4"/>
          </w:rPr>
          <w:t>приложению 1</w:t>
        </w:r>
      </w:hyperlink>
      <w:r>
        <w:t xml:space="preserve"> к Правилам ________________________.</w:t>
      </w:r>
    </w:p>
    <w:p w:rsidR="00000000" w:rsidRDefault="00FA09E4">
      <w:pPr>
        <w:pStyle w:val="pj"/>
      </w:pPr>
      <w:r>
        <w:t>2. Уведомление о начале деятельности в качестве индивидуального предпринимателя:</w:t>
      </w:r>
    </w:p>
    <w:p w:rsidR="00000000" w:rsidRDefault="00FA09E4">
      <w:pPr>
        <w:pStyle w:val="pj"/>
      </w:pPr>
      <w:r>
        <w:t>местонахождение ________________________________________________</w:t>
      </w:r>
    </w:p>
    <w:p w:rsidR="00000000" w:rsidRDefault="00FA09E4">
      <w:pPr>
        <w:pStyle w:val="pj"/>
      </w:pPr>
      <w:r>
        <w:t>дата</w:t>
      </w:r>
      <w:r>
        <w:t xml:space="preserve"> уведомления _______________________________________________.</w:t>
      </w:r>
    </w:p>
    <w:p w:rsidR="00000000" w:rsidRDefault="00FA09E4">
      <w:pPr>
        <w:pStyle w:val="pj"/>
      </w:pPr>
      <w:r>
        <w:t>3. Сведения о членах сельскохозяйственного кооператива (в случае, если инвестор является сельскохозяйственным кооперативом):</w:t>
      </w:r>
    </w:p>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580"/>
        <w:gridCol w:w="4640"/>
        <w:gridCol w:w="4351"/>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2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члена сельскохозяйственного кооператива</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БИН/ИИН члена сельскохозяйственного кооператива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pPr>
            <w:r>
              <w:t xml:space="preserve">  </w:t>
            </w:r>
          </w:p>
        </w:tc>
        <w:tc>
          <w:tcPr>
            <w:tcW w:w="2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bl>
    <w:p w:rsidR="00000000" w:rsidRDefault="00FA09E4">
      <w:pPr>
        <w:pStyle w:val="pj"/>
      </w:pPr>
      <w:r>
        <w:t> </w:t>
      </w:r>
    </w:p>
    <w:p w:rsidR="00000000" w:rsidRDefault="00FA09E4">
      <w:pPr>
        <w:pStyle w:val="pj"/>
      </w:pPr>
      <w:r>
        <w:t>4. Сведения о земельных участках (в случае наличия требований в паспорте проекта по наличию земель сельскохозяйственного назначения):</w:t>
      </w:r>
    </w:p>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1566"/>
        <w:gridCol w:w="1152"/>
        <w:gridCol w:w="893"/>
        <w:gridCol w:w="1372"/>
        <w:gridCol w:w="4048"/>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Кадастровый номер</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Площадь всего, гектар</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том числе, пашни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Целевое назначение</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БИН/ИИН собственника земельного участка или землепользователя</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pPr>
            <w:r>
              <w:t xml:space="preserve">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bl>
    <w:p w:rsidR="00000000" w:rsidRDefault="00FA09E4">
      <w:pPr>
        <w:pStyle w:val="pj"/>
      </w:pPr>
      <w:r>
        <w:t> </w:t>
      </w:r>
    </w:p>
    <w:p w:rsidR="00000000" w:rsidRDefault="00FA09E4">
      <w:pPr>
        <w:pStyle w:val="pj"/>
      </w:pPr>
      <w:r>
        <w:t>5. Сведения о наличии сельскохозяйственных животных (в случае наличия требований в паспорте проекта сельскохозяйственных животных):</w:t>
      </w:r>
    </w:p>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2411"/>
        <w:gridCol w:w="2602"/>
        <w:gridCol w:w="630"/>
        <w:gridCol w:w="1861"/>
        <w:gridCol w:w="2602"/>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Идентификационный номер</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Вид сельскохозяйственного животного</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Пол</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Половозрастная группа</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 БИН/ИИН собственника сельскохозяйственного животного</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i"/>
              <w:spacing w:line="252" w:lineRule="auto"/>
            </w:pPr>
            <w:r>
              <w:t xml:space="preserve">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bl>
    <w:p w:rsidR="00000000" w:rsidRDefault="00FA09E4">
      <w:pPr>
        <w:pStyle w:val="pj"/>
      </w:pPr>
      <w:r>
        <w:t> </w:t>
      </w:r>
    </w:p>
    <w:p w:rsidR="00000000" w:rsidRDefault="00FA09E4">
      <w:pPr>
        <w:pStyle w:val="pj"/>
      </w:pPr>
      <w:r>
        <w:t>6. Сведения об инвестиционном проекте:</w:t>
      </w:r>
    </w:p>
    <w:p w:rsidR="00000000" w:rsidRDefault="00FA09E4">
      <w:pPr>
        <w:pStyle w:val="pj"/>
      </w:pPr>
      <w:r>
        <w:t>описание _______________________________________________________</w:t>
      </w:r>
    </w:p>
    <w:p w:rsidR="00000000" w:rsidRDefault="00FA09E4">
      <w:pPr>
        <w:pStyle w:val="pj"/>
      </w:pPr>
      <w:r>
        <w:t>сумма инвестиций _______________________________________________</w:t>
      </w:r>
    </w:p>
    <w:p w:rsidR="00000000" w:rsidRDefault="00FA09E4">
      <w:pPr>
        <w:pStyle w:val="pj"/>
      </w:pPr>
      <w:r>
        <w:t>источник финансовых средств, за счет которых он реализуется проект ___ _______________________________________________________________</w:t>
      </w:r>
    </w:p>
    <w:p w:rsidR="00000000" w:rsidRDefault="00FA09E4">
      <w:pPr>
        <w:pStyle w:val="pj"/>
      </w:pPr>
      <w:r>
        <w:t>расчетная сумма субсидий _______________________________</w:t>
      </w:r>
      <w:r>
        <w:t>_________</w:t>
      </w:r>
    </w:p>
    <w:p w:rsidR="00000000" w:rsidRDefault="00FA09E4">
      <w:pPr>
        <w:pStyle w:val="pj"/>
      </w:pPr>
      <w:r>
        <w:t>адрес реализации инвестиционного проекта _________________________.</w:t>
      </w:r>
    </w:p>
    <w:p w:rsidR="00000000" w:rsidRDefault="00FA09E4">
      <w:pPr>
        <w:pStyle w:val="pj"/>
      </w:pPr>
      <w:r>
        <w:t>7. Предварительный расчет причитающихся субсидий ________________.</w:t>
      </w:r>
    </w:p>
    <w:p w:rsidR="00000000" w:rsidRDefault="00FA09E4">
      <w:pPr>
        <w:pStyle w:val="pj"/>
      </w:pPr>
      <w:r>
        <w:t>8. Информация об инвестиционных вложениях на создание новых или расширение действующих производственных мощностей и сроках их реализации, бизнес-план (требуется исключительно при реализации проектов по направлениям развития перерабатывающей промышленности)</w:t>
      </w:r>
      <w:r>
        <w:t>, договоров или коммерческих предложений ___________________________________________.</w:t>
      </w:r>
    </w:p>
    <w:p w:rsidR="00000000" w:rsidRDefault="00FA09E4">
      <w:pPr>
        <w:pStyle w:val="pj"/>
      </w:pPr>
      <w:r>
        <w:t>9. Уведомление финансового института о намерении инвестора в получении субсидий (при реализации проекта за счет привлеченных средств (кредита/лизинга)) __________________</w:t>
      </w:r>
      <w:r>
        <w:t>_____________.</w:t>
      </w:r>
    </w:p>
    <w:p w:rsidR="00000000" w:rsidRDefault="00FA09E4">
      <w:pPr>
        <w:pStyle w:val="pj"/>
      </w:pPr>
      <w:r>
        <w:t>10. Положительное решение кредитного комитета финансового института __________________________________________________________.</w:t>
      </w:r>
    </w:p>
    <w:p w:rsidR="00000000" w:rsidRDefault="00FA09E4">
      <w:pPr>
        <w:pStyle w:val="pj"/>
      </w:pPr>
      <w:r>
        <w:t>11. Заполненный паспорт проекта прилагается.</w:t>
      </w:r>
    </w:p>
    <w:p w:rsidR="00000000" w:rsidRDefault="00FA09E4">
      <w:pPr>
        <w:pStyle w:val="pj"/>
      </w:pPr>
      <w:r>
        <w:t>Подтверждаю достоверность представленной информации, осведомлен об о</w:t>
      </w:r>
      <w:r>
        <w:t>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w:t>
      </w:r>
      <w:r>
        <w:t>ерсональных данных.</w:t>
      </w:r>
    </w:p>
    <w:p w:rsidR="00000000" w:rsidRDefault="00FA09E4">
      <w:pPr>
        <w:pStyle w:val="pj"/>
      </w:pPr>
      <w:r>
        <w:t>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p w:rsidR="00000000" w:rsidRDefault="00FA09E4">
      <w:pPr>
        <w:pStyle w:val="pj"/>
      </w:pPr>
      <w:r>
        <w:t xml:space="preserve">В случае выявления при </w:t>
      </w:r>
      <w:r>
        <w:t xml:space="preserve">проверке несоответствия представленных сведений, а также в случае неисполнения требований </w:t>
      </w:r>
      <w:hyperlink w:anchor="sub3900" w:history="1">
        <w:r>
          <w:rPr>
            <w:rStyle w:val="a4"/>
          </w:rPr>
          <w:t>пункта 39</w:t>
        </w:r>
      </w:hyperlink>
      <w:r>
        <w:t xml:space="preserve"> Правил обязуюсь в течение десяти рабочих дней произвести возврат незаконно полученных денежных средств.</w:t>
      </w:r>
    </w:p>
    <w:p w:rsidR="00000000" w:rsidRDefault="00FA09E4">
      <w:pPr>
        <w:pStyle w:val="pj"/>
      </w:pPr>
      <w:r>
        <w:t>Подписано и отправлено</w:t>
      </w:r>
      <w:r>
        <w:t xml:space="preserve"> инвестором в ___ часов «__» _____ 20__ года:</w:t>
      </w:r>
    </w:p>
    <w:p w:rsidR="00000000" w:rsidRDefault="00FA09E4">
      <w:pPr>
        <w:pStyle w:val="pj"/>
      </w:pPr>
      <w:r>
        <w:t>Данные из электронной цифровой подписи (далее - ЭЦП)</w:t>
      </w:r>
    </w:p>
    <w:p w:rsidR="00000000" w:rsidRDefault="00FA09E4">
      <w:pPr>
        <w:pStyle w:val="pj"/>
      </w:pPr>
      <w:r>
        <w:t>Дата и время подписания ЭЦП</w:t>
      </w:r>
    </w:p>
    <w:p w:rsidR="00000000" w:rsidRDefault="00FA09E4">
      <w:pPr>
        <w:pStyle w:val="pj"/>
      </w:pPr>
      <w:r>
        <w:t>Уведомление о принятии заявки:</w:t>
      </w:r>
    </w:p>
    <w:p w:rsidR="00000000" w:rsidRDefault="00FA09E4">
      <w:pPr>
        <w:pStyle w:val="pj"/>
      </w:pPr>
      <w:r>
        <w:t>Принято рабочим органом в ___ часов «__» ______ 20__ года:</w:t>
      </w:r>
    </w:p>
    <w:p w:rsidR="00000000" w:rsidRDefault="00FA09E4">
      <w:pPr>
        <w:pStyle w:val="pj"/>
      </w:pPr>
      <w:r>
        <w:t>Данные из ЭЦП</w:t>
      </w:r>
    </w:p>
    <w:p w:rsidR="00000000" w:rsidRDefault="00FA09E4">
      <w:pPr>
        <w:pStyle w:val="pj"/>
      </w:pPr>
      <w:r>
        <w:t>Дата и время подписания Э</w:t>
      </w:r>
      <w:r>
        <w:t>ЦП</w:t>
      </w:r>
    </w:p>
    <w:p w:rsidR="00000000" w:rsidRDefault="00FA09E4">
      <w:pPr>
        <w:pStyle w:val="pj"/>
      </w:pPr>
      <w:r>
        <w:t> </w:t>
      </w:r>
    </w:p>
    <w:p w:rsidR="00000000" w:rsidRDefault="00FA09E4">
      <w:pPr>
        <w:pStyle w:val="pr"/>
        <w:jc w:val="left"/>
      </w:pPr>
      <w:bookmarkStart w:id="48" w:name="SUB6"/>
      <w:bookmarkEnd w:id="48"/>
      <w:r>
        <w:t> </w:t>
      </w:r>
    </w:p>
    <w:p w:rsidR="00000000" w:rsidRDefault="00FA09E4">
      <w:pPr>
        <w:pStyle w:val="pr"/>
      </w:pPr>
      <w:r>
        <w:t>Приложение 6</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r"/>
      </w:pPr>
      <w:r>
        <w:t> </w:t>
      </w:r>
    </w:p>
    <w:p w:rsidR="00000000" w:rsidRDefault="00FA09E4">
      <w:pPr>
        <w:pStyle w:val="pr"/>
      </w:pPr>
      <w:r>
        <w:t> </w:t>
      </w:r>
    </w:p>
    <w:p w:rsidR="00000000" w:rsidRDefault="00FA09E4">
      <w:pPr>
        <w:pStyle w:val="pr"/>
      </w:pPr>
      <w:r>
        <w:t>Форма</w:t>
      </w:r>
    </w:p>
    <w:p w:rsidR="00000000" w:rsidRDefault="00FA09E4">
      <w:pPr>
        <w:pStyle w:val="pj"/>
      </w:pPr>
      <w:r>
        <w:t> </w:t>
      </w:r>
    </w:p>
    <w:p w:rsidR="00000000" w:rsidRDefault="00FA09E4">
      <w:pPr>
        <w:pStyle w:val="pc"/>
      </w:pPr>
      <w:r>
        <w:rPr>
          <w:rStyle w:val="s1"/>
        </w:rPr>
        <w:t>Акт осмотра объекта инвестора и удостоверения в достижении</w:t>
      </w:r>
      <w:r>
        <w:rPr>
          <w:rStyle w:val="s1"/>
        </w:rPr>
        <w:t xml:space="preserve"> загруженности производственных мощностей от __________ 20__ года №___</w:t>
      </w:r>
    </w:p>
    <w:p w:rsidR="00000000" w:rsidRDefault="00FA09E4">
      <w:pPr>
        <w:pStyle w:val="pj"/>
      </w:pPr>
      <w:r>
        <w:t> </w:t>
      </w:r>
    </w:p>
    <w:p w:rsidR="00000000" w:rsidRDefault="00FA09E4">
      <w:pPr>
        <w:pStyle w:val="pj"/>
      </w:pPr>
      <w:r>
        <w:t>____________________________________________________________________</w:t>
      </w:r>
    </w:p>
    <w:p w:rsidR="00000000" w:rsidRDefault="00FA09E4">
      <w:pPr>
        <w:pStyle w:val="pj"/>
      </w:pPr>
      <w:r>
        <w:t> Наименование области (города республиканского значения, столицы)</w:t>
      </w:r>
    </w:p>
    <w:p w:rsidR="00000000" w:rsidRDefault="00FA09E4">
      <w:pPr>
        <w:pStyle w:val="pj"/>
      </w:pPr>
      <w:r>
        <w:t>Наименование инвестора: __________________________________________</w:t>
      </w:r>
    </w:p>
    <w:p w:rsidR="00000000" w:rsidRDefault="00FA09E4">
      <w:pPr>
        <w:pStyle w:val="pj"/>
      </w:pPr>
      <w:r>
        <w:t>Наименование паспорта проекта: ____________________________________</w:t>
      </w:r>
    </w:p>
    <w:p w:rsidR="00000000" w:rsidRDefault="00FA09E4">
      <w:pPr>
        <w:pStyle w:val="pj"/>
      </w:pPr>
      <w:r>
        <w:t>Местоположение объекта: __________________________________________</w:t>
      </w:r>
    </w:p>
    <w:p w:rsidR="00000000" w:rsidRDefault="00FA09E4">
      <w:pPr>
        <w:pStyle w:val="pj"/>
      </w:pPr>
      <w:r>
        <w:t>Группой специалистов, созданной на основании _________</w:t>
      </w:r>
      <w:r>
        <w:t>_____________</w:t>
      </w:r>
    </w:p>
    <w:p w:rsidR="00000000" w:rsidRDefault="00FA09E4">
      <w:pPr>
        <w:pStyle w:val="pj"/>
      </w:pPr>
      <w:r>
        <w:t>от ____20__ года №___________, в составе:</w:t>
      </w:r>
    </w:p>
    <w:p w:rsidR="00000000" w:rsidRDefault="00FA09E4">
      <w:pPr>
        <w:pStyle w:val="pj"/>
      </w:pPr>
      <w:r>
        <w:t>1._________________________________</w:t>
      </w:r>
    </w:p>
    <w:p w:rsidR="00000000" w:rsidRDefault="00FA09E4">
      <w:pPr>
        <w:pStyle w:val="pj"/>
      </w:pPr>
      <w:r>
        <w:t>2._________________________________</w:t>
      </w:r>
    </w:p>
    <w:p w:rsidR="00000000" w:rsidRDefault="00FA09E4">
      <w:pPr>
        <w:pStyle w:val="pj"/>
      </w:pPr>
      <w:r>
        <w:t>в ходе осмотра объекта выявлено следующее:</w:t>
      </w:r>
    </w:p>
    <w:p w:rsidR="00000000" w:rsidRDefault="00FA09E4">
      <w:pPr>
        <w:pStyle w:val="pj"/>
      </w:pPr>
      <w:r>
        <w:t>_________________________________________________________________</w:t>
      </w:r>
    </w:p>
    <w:p w:rsidR="00000000" w:rsidRDefault="00FA09E4">
      <w:pPr>
        <w:pStyle w:val="pj"/>
      </w:pPr>
      <w:r>
        <w:t>___________________</w:t>
      </w:r>
      <w:r>
        <w:t>______________________________________________</w:t>
      </w:r>
    </w:p>
    <w:p w:rsidR="00000000" w:rsidRDefault="00FA09E4">
      <w:pPr>
        <w:pStyle w:val="pj"/>
      </w:pPr>
      <w:r>
        <w:t>_________________________________________________________________</w:t>
      </w:r>
    </w:p>
    <w:p w:rsidR="00000000" w:rsidRDefault="00FA09E4">
      <w:pPr>
        <w:pStyle w:val="pj"/>
      </w:pPr>
      <w:r>
        <w:t>_________________________________________________________________</w:t>
      </w:r>
    </w:p>
    <w:p w:rsidR="00000000" w:rsidRDefault="00FA09E4">
      <w:pPr>
        <w:pStyle w:val="pj"/>
      </w:pPr>
      <w:r>
        <w:t>_________________________________________________________________</w:t>
      </w:r>
    </w:p>
    <w:p w:rsidR="00000000" w:rsidRDefault="00FA09E4">
      <w:pPr>
        <w:pStyle w:val="pj"/>
      </w:pPr>
      <w:r>
        <w:t>___________</w:t>
      </w:r>
      <w:r>
        <w:t>______________________________________________________</w:t>
      </w:r>
    </w:p>
    <w:p w:rsidR="00000000" w:rsidRDefault="00FA09E4">
      <w:pPr>
        <w:pStyle w:val="pj"/>
      </w:pPr>
      <w:r>
        <w:t>_________________________________________________________________</w:t>
      </w:r>
    </w:p>
    <w:p w:rsidR="00000000" w:rsidRDefault="00FA09E4">
      <w:pPr>
        <w:pStyle w:val="pj"/>
      </w:pPr>
      <w:r>
        <w:t>_________________________________________________________________</w:t>
      </w:r>
    </w:p>
    <w:p w:rsidR="00000000" w:rsidRDefault="00FA09E4">
      <w:pPr>
        <w:pStyle w:val="pj"/>
      </w:pPr>
      <w:r>
        <w:t>_________________________________________________________________</w:t>
      </w:r>
    </w:p>
    <w:p w:rsidR="00000000" w:rsidRDefault="00FA09E4">
      <w:pPr>
        <w:pStyle w:val="pj"/>
      </w:pPr>
      <w:r>
        <w:t>___</w:t>
      </w:r>
      <w:r>
        <w:t>______________________________________________________________</w:t>
      </w:r>
    </w:p>
    <w:p w:rsidR="00000000" w:rsidRDefault="00FA09E4">
      <w:pPr>
        <w:pStyle w:val="pj"/>
      </w:pPr>
      <w:r>
        <w:t>Выводы осмотра:</w:t>
      </w:r>
    </w:p>
    <w:p w:rsidR="00000000" w:rsidRDefault="00FA09E4">
      <w:pPr>
        <w:pStyle w:val="pj"/>
      </w:pPr>
      <w:r>
        <w:t>_________________________________________________________________</w:t>
      </w:r>
    </w:p>
    <w:p w:rsidR="00000000" w:rsidRDefault="00FA09E4">
      <w:pPr>
        <w:pStyle w:val="pj"/>
      </w:pPr>
      <w:r>
        <w:t>_________________________________________________________________</w:t>
      </w:r>
    </w:p>
    <w:p w:rsidR="00000000" w:rsidRDefault="00FA09E4">
      <w:pPr>
        <w:pStyle w:val="pj"/>
      </w:pPr>
      <w:r>
        <w:t>Подписи лиц, осуществляющих осмотр:</w:t>
      </w:r>
    </w:p>
    <w:p w:rsidR="00000000" w:rsidRDefault="00FA09E4">
      <w:pPr>
        <w:pStyle w:val="pj"/>
      </w:pPr>
      <w:r>
        <w:t>1. ______</w:t>
      </w:r>
      <w:r>
        <w:t>________________________________</w:t>
      </w:r>
    </w:p>
    <w:p w:rsidR="00000000" w:rsidRDefault="00FA09E4">
      <w:pPr>
        <w:pStyle w:val="pj"/>
      </w:pPr>
      <w:r>
        <w:t>________________________________________</w:t>
      </w:r>
    </w:p>
    <w:p w:rsidR="00000000" w:rsidRDefault="00FA09E4">
      <w:pPr>
        <w:pStyle w:val="pj"/>
      </w:pPr>
      <w:r>
        <w:t>(Фамилия, имя, отчество (при его наличии)</w:t>
      </w:r>
    </w:p>
    <w:p w:rsidR="00000000" w:rsidRDefault="00FA09E4">
      <w:pPr>
        <w:pStyle w:val="pj"/>
      </w:pPr>
      <w:r>
        <w:t>(подпись)</w:t>
      </w:r>
    </w:p>
    <w:p w:rsidR="00000000" w:rsidRDefault="00FA09E4">
      <w:pPr>
        <w:pStyle w:val="pj"/>
      </w:pPr>
      <w:r>
        <w:t>2. ______________________________________</w:t>
      </w:r>
    </w:p>
    <w:p w:rsidR="00000000" w:rsidRDefault="00FA09E4">
      <w:pPr>
        <w:pStyle w:val="pj"/>
      </w:pPr>
      <w:r>
        <w:t>Подпись инвестора (представителя инвестора):</w:t>
      </w:r>
    </w:p>
    <w:p w:rsidR="00000000" w:rsidRDefault="00FA09E4">
      <w:pPr>
        <w:pStyle w:val="pj"/>
      </w:pPr>
      <w:r>
        <w:t>________________________________________</w:t>
      </w:r>
    </w:p>
    <w:p w:rsidR="00000000" w:rsidRDefault="00FA09E4">
      <w:pPr>
        <w:pStyle w:val="pj"/>
      </w:pPr>
      <w:r>
        <w:t>(доверенность №___ от __________________)</w:t>
      </w:r>
    </w:p>
    <w:p w:rsidR="00000000" w:rsidRDefault="00FA09E4">
      <w:pPr>
        <w:pStyle w:val="pj"/>
      </w:pPr>
      <w:r>
        <w:t> </w:t>
      </w:r>
    </w:p>
    <w:p w:rsidR="00000000" w:rsidRDefault="00FA09E4">
      <w:pPr>
        <w:pStyle w:val="pr"/>
        <w:jc w:val="left"/>
      </w:pPr>
      <w:bookmarkStart w:id="49" w:name="SUB7"/>
      <w:bookmarkEnd w:id="49"/>
      <w:r>
        <w:t> </w:t>
      </w:r>
    </w:p>
    <w:p w:rsidR="00000000" w:rsidRDefault="00FA09E4">
      <w:pPr>
        <w:pStyle w:val="pr"/>
      </w:pPr>
      <w:r>
        <w:t>Приложение 7</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r"/>
      </w:pPr>
      <w:r>
        <w:t> </w:t>
      </w:r>
    </w:p>
    <w:p w:rsidR="00000000" w:rsidRDefault="00FA09E4">
      <w:pPr>
        <w:pStyle w:val="pr"/>
      </w:pPr>
      <w:r>
        <w:t> </w:t>
      </w:r>
    </w:p>
    <w:p w:rsidR="00000000" w:rsidRDefault="00FA09E4">
      <w:pPr>
        <w:pStyle w:val="pr"/>
      </w:pPr>
      <w:r>
        <w:t>Форма</w:t>
      </w:r>
    </w:p>
    <w:p w:rsidR="00000000" w:rsidRDefault="00FA09E4">
      <w:pPr>
        <w:pStyle w:val="pj"/>
      </w:pPr>
      <w:r>
        <w:t> </w:t>
      </w:r>
    </w:p>
    <w:p w:rsidR="00000000" w:rsidRDefault="00FA09E4">
      <w:pPr>
        <w:pStyle w:val="pc"/>
      </w:pPr>
      <w:r>
        <w:rPr>
          <w:rStyle w:val="s1"/>
        </w:rPr>
        <w:t>Уведомление об огра</w:t>
      </w:r>
      <w:r>
        <w:rPr>
          <w:rStyle w:val="s1"/>
        </w:rPr>
        <w:t>ничении доступа члена группы специалистов в государственной информационной системе субсидирования</w:t>
      </w:r>
    </w:p>
    <w:p w:rsidR="00000000" w:rsidRDefault="00FA09E4">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3158"/>
        <w:gridCol w:w="395"/>
        <w:gridCol w:w="394"/>
        <w:gridCol w:w="5624"/>
      </w:tblGrid>
      <w:tr w:rsidR="00000000">
        <w:trPr>
          <w:jc w:val="center"/>
        </w:trPr>
        <w:tc>
          <w:tcPr>
            <w:tcW w:w="1600" w:type="pct"/>
            <w:tcMar>
              <w:top w:w="0" w:type="dxa"/>
              <w:left w:w="108" w:type="dxa"/>
              <w:bottom w:w="0" w:type="dxa"/>
              <w:right w:w="108" w:type="dxa"/>
            </w:tcMar>
            <w:hideMark/>
          </w:tcPr>
          <w:p w:rsidR="00000000" w:rsidRDefault="00FA09E4">
            <w:pPr>
              <w:pStyle w:val="pj"/>
              <w:spacing w:line="252" w:lineRule="auto"/>
            </w:pPr>
            <w:r>
              <w:t>город ______</w:t>
            </w:r>
          </w:p>
        </w:tc>
        <w:tc>
          <w:tcPr>
            <w:tcW w:w="200" w:type="pct"/>
            <w:tcMar>
              <w:top w:w="0" w:type="dxa"/>
              <w:left w:w="108" w:type="dxa"/>
              <w:bottom w:w="0" w:type="dxa"/>
              <w:right w:w="108" w:type="dxa"/>
            </w:tcMar>
            <w:hideMark/>
          </w:tcPr>
          <w:p w:rsidR="00000000" w:rsidRDefault="00FA09E4">
            <w:pPr>
              <w:rPr>
                <w:rFonts w:eastAsia="Times New Roman"/>
              </w:rPr>
            </w:pPr>
          </w:p>
        </w:tc>
        <w:tc>
          <w:tcPr>
            <w:tcW w:w="200" w:type="pct"/>
            <w:tcMar>
              <w:top w:w="0" w:type="dxa"/>
              <w:left w:w="108" w:type="dxa"/>
              <w:bottom w:w="0" w:type="dxa"/>
              <w:right w:w="108" w:type="dxa"/>
            </w:tcMar>
            <w:hideMark/>
          </w:tcPr>
          <w:p w:rsidR="00000000" w:rsidRDefault="00FA09E4">
            <w:pPr>
              <w:rPr>
                <w:rFonts w:eastAsia="Times New Roman"/>
              </w:rPr>
            </w:pPr>
          </w:p>
        </w:tc>
        <w:tc>
          <w:tcPr>
            <w:tcW w:w="2850" w:type="pct"/>
            <w:tcMar>
              <w:top w:w="0" w:type="dxa"/>
              <w:left w:w="108" w:type="dxa"/>
              <w:bottom w:w="0" w:type="dxa"/>
              <w:right w:w="108" w:type="dxa"/>
            </w:tcMar>
            <w:hideMark/>
          </w:tcPr>
          <w:p w:rsidR="00000000" w:rsidRDefault="00FA09E4">
            <w:pPr>
              <w:pStyle w:val="pr"/>
              <w:spacing w:line="252" w:lineRule="auto"/>
            </w:pPr>
            <w:r>
              <w:t>«___» _______ 20__ года</w:t>
            </w:r>
          </w:p>
        </w:tc>
      </w:tr>
    </w:tbl>
    <w:p w:rsidR="00000000" w:rsidRDefault="00FA09E4">
      <w:pPr>
        <w:pStyle w:val="pj"/>
      </w:pPr>
      <w:r>
        <w:t> </w:t>
      </w:r>
    </w:p>
    <w:p w:rsidR="00000000" w:rsidRDefault="00FA09E4">
      <w:pPr>
        <w:pStyle w:val="pj"/>
      </w:pPr>
      <w:r>
        <w:t>Мною, руководителем рабочего органа ______________________________</w:t>
      </w:r>
    </w:p>
    <w:p w:rsidR="00000000" w:rsidRDefault="00FA09E4">
      <w:pPr>
        <w:pStyle w:val="pj"/>
      </w:pPr>
      <w:r>
        <w:rPr>
          <w:rStyle w:val="s0"/>
        </w:rPr>
        <w:t>_____________________________________________________________________</w:t>
      </w:r>
    </w:p>
    <w:p w:rsidR="00000000" w:rsidRDefault="00FA09E4">
      <w:pPr>
        <w:pStyle w:val="pj"/>
      </w:pPr>
      <w:r>
        <w:rPr>
          <w:rStyle w:val="s0"/>
        </w:rPr>
        <w:t>(наименование рабочего органа и фамилия, имя, отчество (при наличии) руководителя)</w:t>
      </w:r>
    </w:p>
    <w:p w:rsidR="00000000" w:rsidRDefault="00FA09E4">
      <w:pPr>
        <w:pStyle w:val="pj"/>
      </w:pPr>
      <w:r>
        <w:rPr>
          <w:rStyle w:val="s0"/>
        </w:rPr>
        <w:t>на основании документа ________________________________________________</w:t>
      </w:r>
    </w:p>
    <w:p w:rsidR="00000000" w:rsidRDefault="00FA09E4">
      <w:pPr>
        <w:pStyle w:val="pj"/>
      </w:pPr>
      <w:r>
        <w:rPr>
          <w:rStyle w:val="s0"/>
        </w:rPr>
        <w:t>(приказ о предоставлении отпуск</w:t>
      </w:r>
      <w:r>
        <w:rPr>
          <w:rStyle w:val="s0"/>
        </w:rPr>
        <w:t>а или командировании или увольнении или в период временной нетрудоспособности)</w:t>
      </w:r>
    </w:p>
    <w:p w:rsidR="00000000" w:rsidRDefault="00FA09E4">
      <w:pPr>
        <w:pStyle w:val="pj"/>
      </w:pPr>
      <w:r>
        <w:rPr>
          <w:rStyle w:val="s0"/>
        </w:rPr>
        <w:t>№____ от «___» _______ 20__ года составлен настоящий акт о нижеследующем:</w:t>
      </w:r>
    </w:p>
    <w:p w:rsidR="00000000" w:rsidRDefault="00FA09E4">
      <w:pPr>
        <w:pStyle w:val="pj"/>
      </w:pPr>
      <w:r>
        <w:rPr>
          <w:rStyle w:val="s0"/>
        </w:rPr>
        <w:t>Члену группы специалистов ________________________________________</w:t>
      </w:r>
    </w:p>
    <w:p w:rsidR="00000000" w:rsidRDefault="00FA09E4">
      <w:pPr>
        <w:pStyle w:val="pj"/>
      </w:pPr>
      <w:r>
        <w:rPr>
          <w:rStyle w:val="s0"/>
        </w:rPr>
        <w:t>                                    </w:t>
      </w:r>
      <w:r>
        <w:rPr>
          <w:rStyle w:val="s0"/>
        </w:rPr>
        <w:t>                    (фамилия, имя, отчество (при наличии))</w:t>
      </w:r>
    </w:p>
    <w:p w:rsidR="00000000" w:rsidRDefault="00FA09E4">
      <w:pPr>
        <w:pStyle w:val="pj"/>
      </w:pPr>
      <w:r>
        <w:rPr>
          <w:rStyle w:val="s0"/>
        </w:rPr>
        <w:t>ограничивается доступ на период с ____________ по __________</w:t>
      </w:r>
    </w:p>
    <w:p w:rsidR="00000000" w:rsidRDefault="00FA09E4">
      <w:pPr>
        <w:pStyle w:val="pj"/>
      </w:pPr>
      <w:r>
        <w:rPr>
          <w:rStyle w:val="s0"/>
        </w:rPr>
        <w:t>                                                                        (дата и время)</w:t>
      </w:r>
    </w:p>
    <w:p w:rsidR="00000000" w:rsidRDefault="00FA09E4">
      <w:pPr>
        <w:pStyle w:val="pj"/>
      </w:pPr>
      <w:r>
        <w:rPr>
          <w:rStyle w:val="s0"/>
        </w:rPr>
        <w:t>Содержание данного акта подтверждаем личными подп</w:t>
      </w:r>
      <w:r>
        <w:rPr>
          <w:rStyle w:val="s0"/>
        </w:rPr>
        <w:t>исями:</w:t>
      </w:r>
    </w:p>
    <w:p w:rsidR="00000000" w:rsidRDefault="00FA09E4">
      <w:pPr>
        <w:pStyle w:val="pj"/>
      </w:pPr>
      <w:r>
        <w:rPr>
          <w:rStyle w:val="s0"/>
        </w:rPr>
        <w:t>1._______________________________________________________________</w:t>
      </w:r>
    </w:p>
    <w:p w:rsidR="00000000" w:rsidRDefault="00FA09E4">
      <w:pPr>
        <w:pStyle w:val="pj"/>
      </w:pPr>
      <w:r>
        <w:rPr>
          <w:rStyle w:val="s0"/>
        </w:rPr>
        <w:t>(фамилия, имя, отчество (при наличии) сотрудника рабочего органа,</w:t>
      </w:r>
    </w:p>
    <w:p w:rsidR="00000000" w:rsidRDefault="00FA09E4">
      <w:pPr>
        <w:pStyle w:val="pj"/>
      </w:pPr>
      <w:r>
        <w:rPr>
          <w:rStyle w:val="s0"/>
        </w:rPr>
        <w:t>ответственного за реализацию инвестиционного субсидирования)</w:t>
      </w:r>
    </w:p>
    <w:p w:rsidR="00000000" w:rsidRDefault="00FA09E4">
      <w:pPr>
        <w:pStyle w:val="pj"/>
      </w:pPr>
      <w:r>
        <w:rPr>
          <w:rStyle w:val="s0"/>
        </w:rPr>
        <w:t>(дата и время, электронная цифровая подпись)</w:t>
      </w:r>
    </w:p>
    <w:p w:rsidR="00000000" w:rsidRDefault="00FA09E4">
      <w:pPr>
        <w:pStyle w:val="pj"/>
      </w:pPr>
      <w:r>
        <w:rPr>
          <w:rStyle w:val="s0"/>
        </w:rPr>
        <w:t>2._________</w:t>
      </w:r>
      <w:r>
        <w:rPr>
          <w:rStyle w:val="s0"/>
        </w:rPr>
        <w:t>______________________________________________________</w:t>
      </w:r>
    </w:p>
    <w:p w:rsidR="00000000" w:rsidRDefault="00FA09E4">
      <w:pPr>
        <w:pStyle w:val="pj"/>
      </w:pPr>
      <w:r>
        <w:rPr>
          <w:rStyle w:val="s0"/>
        </w:rPr>
        <w:t>(фамилия, имя, отчество (при наличии) члена группы специалистов)</w:t>
      </w:r>
    </w:p>
    <w:p w:rsidR="00000000" w:rsidRDefault="00FA09E4">
      <w:pPr>
        <w:pStyle w:val="pj"/>
      </w:pPr>
      <w:r>
        <w:rPr>
          <w:rStyle w:val="s0"/>
        </w:rPr>
        <w:t xml:space="preserve">(дата и время, </w:t>
      </w:r>
      <w:r>
        <w:t>электронная цифровая подпись)</w:t>
      </w:r>
    </w:p>
    <w:p w:rsidR="00000000" w:rsidRDefault="00FA09E4">
      <w:pPr>
        <w:pStyle w:val="pj"/>
      </w:pPr>
      <w:r>
        <w:t> </w:t>
      </w:r>
    </w:p>
    <w:p w:rsidR="00000000" w:rsidRDefault="00FA09E4">
      <w:pPr>
        <w:pStyle w:val="pr"/>
        <w:jc w:val="left"/>
      </w:pPr>
      <w:bookmarkStart w:id="50" w:name="SUB8"/>
      <w:bookmarkEnd w:id="50"/>
      <w:r>
        <w:t> </w:t>
      </w:r>
    </w:p>
    <w:p w:rsidR="00000000" w:rsidRDefault="00FA09E4">
      <w:pPr>
        <w:pStyle w:val="pji"/>
      </w:pPr>
      <w:r>
        <w:rPr>
          <w:rStyle w:val="s3"/>
        </w:rPr>
        <w:t xml:space="preserve">Приложение 8 изложено в редакции </w:t>
      </w:r>
      <w:hyperlink r:id="rId115" w:anchor="sub_id=8" w:history="1">
        <w:r>
          <w:rPr>
            <w:rStyle w:val="a4"/>
            <w:i/>
            <w:iCs/>
          </w:rPr>
          <w:t>приказа</w:t>
        </w:r>
      </w:hyperlink>
      <w:r>
        <w:rPr>
          <w:rStyle w:val="s3"/>
        </w:rPr>
        <w:t xml:space="preserve"> и.о. Министра сельского хозяйства РК от 15.05.24 г. № 160 (введен в действие с 26 мая 2024 г.) (</w:t>
      </w:r>
      <w:hyperlink r:id="rId116" w:anchor="sub_id=8" w:history="1">
        <w:r>
          <w:rPr>
            <w:rStyle w:val="a4"/>
            <w:i/>
            <w:iCs/>
          </w:rPr>
          <w:t>см. стар. ред.</w:t>
        </w:r>
      </w:hyperlink>
      <w:r>
        <w:rPr>
          <w:rStyle w:val="s3"/>
        </w:rPr>
        <w:t xml:space="preserve">); </w:t>
      </w:r>
      <w:hyperlink r:id="rId117" w:anchor="sub_id=18" w:history="1">
        <w:r>
          <w:rPr>
            <w:rStyle w:val="a4"/>
            <w:i/>
            <w:iCs/>
          </w:rPr>
          <w:t>приказа</w:t>
        </w:r>
      </w:hyperlink>
      <w:r>
        <w:rPr>
          <w:rStyle w:val="s3"/>
        </w:rPr>
        <w:t xml:space="preserve"> Министра сельского хозяйства РК от 13.02.25 г. № 49 (введен в действие с 1 марта 2025 г.) (</w:t>
      </w:r>
      <w:hyperlink r:id="rId118" w:anchor="sub_id=8" w:history="1">
        <w:r>
          <w:rPr>
            <w:rStyle w:val="a4"/>
            <w:i/>
            <w:iCs/>
          </w:rPr>
          <w:t>см. стар. ред.</w:t>
        </w:r>
      </w:hyperlink>
      <w:r>
        <w:rPr>
          <w:rStyle w:val="s3"/>
        </w:rPr>
        <w:t>)</w:t>
      </w:r>
    </w:p>
    <w:p w:rsidR="00000000" w:rsidRDefault="00FA09E4">
      <w:pPr>
        <w:pStyle w:val="pr"/>
      </w:pPr>
      <w:r>
        <w:t>Приложение 8</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r"/>
      </w:pPr>
      <w:r>
        <w:rPr>
          <w:b/>
          <w:bCs/>
        </w:rPr>
        <w:t> </w:t>
      </w:r>
    </w:p>
    <w:p w:rsidR="00000000" w:rsidRDefault="00FA09E4">
      <w:pPr>
        <w:pStyle w:val="pj"/>
      </w:pPr>
      <w:r>
        <w:rPr>
          <w:b/>
          <w:bCs/>
        </w:rPr>
        <w:t> </w:t>
      </w:r>
    </w:p>
    <w:p w:rsidR="00000000" w:rsidRDefault="00FA09E4">
      <w:pPr>
        <w:pStyle w:val="pc"/>
      </w:pPr>
      <w:r>
        <w:rPr>
          <w:rStyle w:val="s1"/>
        </w:rPr>
        <w:t>Перечень основных требований к оказанию государственной услуги «Субсидирование по возм</w:t>
      </w:r>
      <w:r>
        <w:rPr>
          <w:rStyle w:val="s1"/>
        </w:rPr>
        <w:t>ещению части расходов, понесенных субъектом агропромышленного комплекса при инвестиционных вложениях»</w:t>
      </w:r>
    </w:p>
    <w:p w:rsidR="00000000" w:rsidRDefault="00FA09E4">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56"/>
        <w:gridCol w:w="3397"/>
        <w:gridCol w:w="5718"/>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w:t>
            </w:r>
          </w:p>
        </w:tc>
        <w:tc>
          <w:tcPr>
            <w:tcW w:w="1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Наименование услугодателя</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Местные исполнительные органы областей, городов Астаны, Алматы и Шымкента (далее - услугодатель).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2</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Способы предоставления государственной услуги</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3</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Срок оказания государственной услуги</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14 (четырнадцать) рабочих дней.</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4</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Форма оказания государственной услуги</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Электронная (частично автоматизированная).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5</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Результат оказания государственной услуги</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6</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Размер оплаты, взимаемой с услугополучателя при оказании государственной услуги, и способы ее взимания в</w:t>
            </w:r>
            <w:r>
              <w:t xml:space="preserve"> случаях, предусмотренных законодательством Республики Казахстан</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Бесплатно.</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7</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График работы услугодателя и объектов информации</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xml:space="preserve">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hyperlink r:id="rId119" w:history="1">
              <w:r>
                <w:rPr>
                  <w:rStyle w:val="a4"/>
                </w:rPr>
                <w:t>трудовому законодательству</w:t>
              </w:r>
            </w:hyperlink>
            <w:r>
              <w:t xml:space="preserve"> Республики Казахстан, прием заявок и выдача результатов оказания государственной услуги осуществляются следующим рабочим днем).</w:t>
            </w:r>
          </w:p>
          <w:p w:rsidR="00000000" w:rsidRDefault="00FA09E4">
            <w:pPr>
              <w:pStyle w:val="p"/>
              <w:spacing w:line="252" w:lineRule="auto"/>
            </w:pPr>
            <w:r>
              <w:t>Услугодателя - с понедельника по пятницу включительно с 9:00 до 17:30 часов, с переры</w:t>
            </w:r>
            <w:r>
              <w:t>вом на обед с 13:00 до 14:30 часов, кроме выходных и праздничных дней согласно трудовому законодательству Республики Казахстан.</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8</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Перечень документов и сведений, истребуемых у услугополучателя для оказания государственной услуги</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По инвестиционным пр</w:t>
            </w:r>
            <w:r>
              <w:t>оектам, которые не введены в эксплуатацию, услугополучатель подает электронную заявку, подписанную электронной цифровой подписью (далее - ЭЦП) услугополучателя, с прикреплением к ней необходимых документов, указанных в заявке, в формате «PDF (Portable Docu</w:t>
            </w:r>
            <w:r>
              <w:t>ment Format)» (сканированная копия подписанного и заверенного печатью (при наличии) услугополучателя бумажного варианта).</w:t>
            </w:r>
          </w:p>
          <w:p w:rsidR="00000000" w:rsidRDefault="00FA09E4">
            <w:pPr>
              <w:pStyle w:val="p"/>
              <w:spacing w:line="252" w:lineRule="auto"/>
            </w:pPr>
            <w:r>
              <w:t>По инвестиционным проектам, введенным в эксплуатацию, а также по фактически приобретенной технике, машинам и оборудованию, услугополуч</w:t>
            </w:r>
            <w:r>
              <w:t>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w:t>
            </w:r>
            <w:r>
              <w:t>чателя бумажного варианта).</w:t>
            </w:r>
          </w:p>
          <w:p w:rsidR="00000000" w:rsidRDefault="00FA09E4">
            <w:pPr>
              <w:pStyle w:val="p"/>
              <w:spacing w:line="252" w:lineRule="auto"/>
            </w:pPr>
            <w:r>
              <w:t xml:space="preserve">После завершения работ услугополучатель подает электронную заявку на инвестиционное субсидирование по форме согласно </w:t>
            </w:r>
            <w:hyperlink w:anchor="sub3" w:history="1">
              <w:r>
                <w:rPr>
                  <w:rStyle w:val="a4"/>
                </w:rPr>
                <w:t>приложению 3</w:t>
              </w:r>
            </w:hyperlink>
            <w:r>
              <w:t xml:space="preserve"> к Правилам субсидирования по возмещению части расходов, понесенных субъ</w:t>
            </w:r>
            <w:r>
              <w:t>ектом агропромышленного комплекса, при инвестиционных вложениях (далее - Правила),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w:t>
            </w:r>
            <w:r>
              <w:t>рации нормативных правовых актов № 17320), подписанную ЭЦП услугополучателя, в формате «PDF (Portable Document Format)» (сканированная копия подписанного и заверенного печатью (при наличии) услугополучателя бумажного варианта).</w:t>
            </w:r>
          </w:p>
          <w:p w:rsidR="00000000" w:rsidRDefault="00FA09E4">
            <w:pPr>
              <w:pStyle w:val="p"/>
              <w:spacing w:line="252" w:lineRule="auto"/>
            </w:pPr>
            <w:r>
              <w:t>К заявке прилагаются следующ</w:t>
            </w:r>
            <w:r>
              <w:t>ие подтверждающие, правоустанавливающие и (или) регистрационные документы:</w:t>
            </w:r>
          </w:p>
          <w:p w:rsidR="00000000" w:rsidRDefault="00FA09E4">
            <w:pPr>
              <w:pStyle w:val="p"/>
              <w:spacing w:line="252" w:lineRule="auto"/>
            </w:pPr>
            <w:r>
              <w:t xml:space="preserve">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w:t>
            </w:r>
            <w:hyperlink w:anchor="sub1500" w:history="1">
              <w:r>
                <w:rPr>
                  <w:rStyle w:val="a4"/>
                </w:rPr>
                <w:t>пункте 15</w:t>
              </w:r>
            </w:hyperlink>
            <w:r>
              <w:t xml:space="preserve"> Правил) в соответствии с </w:t>
            </w:r>
            <w:hyperlink r:id="rId120" w:anchor="sub_id=1" w:history="1">
              <w:r>
                <w:rPr>
                  <w:rStyle w:val="a4"/>
                </w:rPr>
                <w:t>формой акта</w:t>
              </w:r>
            </w:hyperlink>
            <w:r>
              <w:t xml:space="preserve"> приемки объекта в эксплуатацию, утвержденной приказом Министра по инвестициям и развитию Республики К</w:t>
            </w:r>
            <w:r>
              <w:t xml:space="preserve">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hyperlink r:id="rId121" w:anchor="sub_id=730200" w:history="1">
              <w:r>
                <w:rPr>
                  <w:rStyle w:val="a4"/>
                </w:rPr>
                <w:t>пунктом 2 статьи 73</w:t>
              </w:r>
            </w:hyperlink>
            <w:r>
              <w:t xml:space="preserve">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rsidR="00000000" w:rsidRDefault="00FA09E4">
            <w:pPr>
              <w:pStyle w:val="p"/>
              <w:spacing w:line="252" w:lineRule="auto"/>
            </w:pPr>
            <w:r>
              <w:t>2) к</w:t>
            </w:r>
            <w:r>
              <w:t>опии акта ввода оборудования в эксплуатацию между покупателем и поставщиком (при приобретении оборудования);</w:t>
            </w:r>
          </w:p>
          <w:p w:rsidR="00000000" w:rsidRDefault="00FA09E4">
            <w:pPr>
              <w:pStyle w:val="p"/>
              <w:spacing w:line="252" w:lineRule="auto"/>
            </w:pPr>
            <w:r>
              <w:t>3) копии договоров купли-продажи, электронные и/или бумажные счета-фактуры (за исключением приобретения товаров в финансовый лизинг) по приобретенн</w:t>
            </w:r>
            <w:r>
              <w:t>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rsidR="00000000" w:rsidRDefault="00FA09E4">
            <w:pPr>
              <w:pStyle w:val="p"/>
              <w:spacing w:line="252" w:lineRule="auto"/>
            </w:pPr>
            <w:r>
              <w:t>4) копии проектно-сметной документации, имеющей положительное заключение экспе</w:t>
            </w:r>
            <w:r>
              <w:t xml:space="preserve">ртизы проектов в соответствии со </w:t>
            </w:r>
            <w:hyperlink r:id="rId122" w:anchor="sub_id=600000" w:history="1">
              <w:r>
                <w:rPr>
                  <w:rStyle w:val="a4"/>
                </w:rPr>
                <w:t>статьей 60</w:t>
              </w:r>
            </w:hyperlink>
            <w:r>
              <w:t xml:space="preserve"> и </w:t>
            </w:r>
            <w:hyperlink r:id="rId123" w:anchor="sub_id=64010000" w:history="1">
              <w:r>
                <w:rPr>
                  <w:rStyle w:val="a4"/>
                </w:rPr>
                <w:t>главой 9-1</w:t>
              </w:r>
            </w:hyperlink>
            <w:r>
              <w:t xml:space="preserve"> Закона об архитектурной, градос</w:t>
            </w:r>
            <w:r>
              <w:t>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rsidR="00000000" w:rsidRDefault="00FA09E4">
            <w:pPr>
              <w:pStyle w:val="p"/>
              <w:spacing w:line="252" w:lineRule="auto"/>
            </w:pPr>
            <w:r>
              <w:t>5) копии актов приема-передачи техники, машин, оборудования;</w:t>
            </w:r>
          </w:p>
          <w:p w:rsidR="00000000" w:rsidRDefault="00FA09E4">
            <w:pPr>
              <w:pStyle w:val="p"/>
              <w:spacing w:line="252" w:lineRule="auto"/>
            </w:pPr>
            <w:r>
              <w:t xml:space="preserve">6) копии кредитных/лизинговых договоров, </w:t>
            </w:r>
            <w:r>
              <w:t>заверенные финансовым институтом в случае осуществления инвестиционных вложений за счет привлеченных средств в финансовых институтах;</w:t>
            </w:r>
          </w:p>
          <w:p w:rsidR="00000000" w:rsidRDefault="00FA09E4">
            <w:pPr>
              <w:pStyle w:val="p"/>
              <w:spacing w:line="252" w:lineRule="auto"/>
            </w:pPr>
            <w:r>
              <w:t>7) в случае подачи заявки на получение второго транша в соответствии с подпунктом 2) пункта 16 Правил инвестор (услугополу</w:t>
            </w:r>
            <w:r>
              <w:t>чатель) прикрепляет в электронном формате «PDF (Portable Document Format)» (сканированная копия бумажного варианта) подтверждающие документы:</w:t>
            </w:r>
          </w:p>
          <w:p w:rsidR="00000000" w:rsidRDefault="00FA09E4">
            <w:pPr>
              <w:pStyle w:val="p"/>
              <w:spacing w:line="252" w:lineRule="auto"/>
            </w:pPr>
            <w:r>
              <w:t>бизнес-план;</w:t>
            </w:r>
          </w:p>
          <w:p w:rsidR="00000000" w:rsidRDefault="00FA09E4">
            <w:pPr>
              <w:pStyle w:val="p"/>
              <w:spacing w:line="252" w:lineRule="auto"/>
            </w:pPr>
            <w:r>
              <w:t>электронные счета-фактуры по реализации готовой продукции;</w:t>
            </w:r>
          </w:p>
          <w:p w:rsidR="00000000" w:rsidRDefault="00FA09E4">
            <w:pPr>
              <w:pStyle w:val="p"/>
              <w:spacing w:line="252" w:lineRule="auto"/>
            </w:pPr>
            <w:r>
              <w:t>8) копии свидетельства о постановке на рег</w:t>
            </w:r>
            <w:r>
              <w:t>истрационный учет по НДС (для субъектов АПК, состоящих на регистрационном учете по НДС).</w:t>
            </w:r>
          </w:p>
          <w:p w:rsidR="00000000" w:rsidRDefault="00FA09E4">
            <w:pPr>
              <w:pStyle w:val="p"/>
              <w:spacing w:line="252" w:lineRule="auto"/>
            </w:pPr>
            <w:r>
              <w:t xml:space="preserve">9) по паспорту </w:t>
            </w:r>
            <w:hyperlink w:anchor="sub304" w:history="1">
              <w:r>
                <w:rPr>
                  <w:rStyle w:val="a4"/>
                </w:rPr>
                <w:t>проекта № 4</w:t>
              </w:r>
            </w:hyperlink>
            <w:r>
              <w:t xml:space="preserve"> и в случае непосредственного (первичного) забора воды из поверхностных или подземных источников по паспорту про</w:t>
            </w:r>
            <w:r>
              <w:t>екта № 11 дополнительно:</w:t>
            </w:r>
          </w:p>
          <w:p w:rsidR="00000000" w:rsidRDefault="00FA09E4">
            <w:pPr>
              <w:pStyle w:val="p"/>
              <w:spacing w:line="252" w:lineRule="auto"/>
            </w:pPr>
            <w:r>
              <w:t xml:space="preserve">копию разрешения на специальное водопользование, полученного согласно </w:t>
            </w:r>
            <w:hyperlink r:id="rId124" w:history="1">
              <w:r>
                <w:rPr>
                  <w:rStyle w:val="a4"/>
                </w:rPr>
                <w:t>Правилам</w:t>
              </w:r>
            </w:hyperlink>
            <w:r>
              <w:t xml:space="preserve"> </w:t>
            </w:r>
            <w:r>
              <w:t>оказания государственной услуги «Разрешение на специальное водопользование», утвержденным приказом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w:t>
            </w:r>
            <w:r>
              <w:t xml:space="preserve">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rsidR="00000000" w:rsidRDefault="00FA09E4">
            <w:pPr>
              <w:pStyle w:val="p"/>
              <w:spacing w:line="252" w:lineRule="auto"/>
            </w:pPr>
            <w:r>
              <w:t>10) по паспорту проекта № 4 дополнительно:</w:t>
            </w:r>
          </w:p>
          <w:p w:rsidR="00000000" w:rsidRDefault="00FA09E4">
            <w:pPr>
              <w:pStyle w:val="p"/>
              <w:spacing w:line="252" w:lineRule="auto"/>
            </w:pPr>
            <w:r>
              <w:t>копию документа, подтверждающего государствен</w:t>
            </w:r>
            <w:r>
              <w:t>ную регистрацию прав на водохозяйственное сооружение;</w:t>
            </w:r>
          </w:p>
          <w:p w:rsidR="00000000" w:rsidRDefault="00FA09E4">
            <w:pPr>
              <w:pStyle w:val="p"/>
              <w:spacing w:line="252" w:lineRule="auto"/>
            </w:pPr>
            <w:r>
              <w:t>по колодцам (скважинам) для пустынных и полупустынных зон - копию сведений о качественном состоянии земельного участка с указанием принадлежности к природным зонам;</w:t>
            </w:r>
          </w:p>
          <w:p w:rsidR="00000000" w:rsidRDefault="00FA09E4">
            <w:pPr>
              <w:pStyle w:val="p"/>
              <w:spacing w:line="252" w:lineRule="auto"/>
            </w:pPr>
            <w:r>
              <w:t>копию технического паспорта водозабор</w:t>
            </w:r>
            <w:r>
              <w:t xml:space="preserve">ной скважины по форме согласно </w:t>
            </w:r>
            <w:hyperlink r:id="rId125" w:history="1">
              <w:r>
                <w:rPr>
                  <w:rStyle w:val="a4"/>
                </w:rPr>
                <w:t>приказу</w:t>
              </w:r>
            </w:hyperlink>
            <w:r>
              <w:t xml:space="preserve"> Министра сельского хозяйства Республики Казахстан от 4 июня 2009 года № 326 «Об утверждении Правил проведения паспортизации гидромелиоративных систем и </w:t>
            </w:r>
            <w:r>
              <w:t>водохозяйственных сооружений и форму паспорта» (зарегистрирован в Реестре государственной регистрации нормативных правовых актов № 5714);</w:t>
            </w:r>
          </w:p>
          <w:p w:rsidR="00000000" w:rsidRDefault="00FA09E4">
            <w:pPr>
              <w:pStyle w:val="p"/>
              <w:spacing w:line="252" w:lineRule="auto"/>
            </w:pPr>
            <w:r>
              <w:t>копии электронных счет-фактур, платежных документов, подтверждающих факт оплаты инвестором (услугополучателем) услуг п</w:t>
            </w:r>
            <w:r>
              <w:t>одрядной организации по строительству и бурению колодцев (скважин), а также стоимость труб с указанием его толщины и диаметра;</w:t>
            </w:r>
          </w:p>
          <w:p w:rsidR="00000000" w:rsidRDefault="00FA09E4">
            <w:pPr>
              <w:pStyle w:val="p"/>
              <w:spacing w:line="252" w:lineRule="auto"/>
            </w:pPr>
            <w:r>
              <w:t>копию заключенного договора с подрядчиком;</w:t>
            </w:r>
          </w:p>
          <w:p w:rsidR="00000000" w:rsidRDefault="00FA09E4">
            <w:pPr>
              <w:pStyle w:val="p"/>
              <w:spacing w:line="252" w:lineRule="auto"/>
            </w:pPr>
            <w:r>
              <w:t xml:space="preserve">копии лицензии подрядчика на строительно-монтажные работы по подвиду буровые работы в </w:t>
            </w:r>
            <w:r>
              <w:t>грунте, а также на изыскательскую деятельность по подвиду полевые исследования грунтов, гидрогеологические исследования;</w:t>
            </w:r>
          </w:p>
          <w:p w:rsidR="00000000" w:rsidRDefault="00FA09E4">
            <w:pPr>
              <w:pStyle w:val="p"/>
              <w:spacing w:line="252" w:lineRule="auto"/>
            </w:pPr>
            <w:r>
              <w:t>11) справка финансового института, в котором открыт текущий счет инвестора (услугополучателя) с указанием реквизита счета инвестора (ус</w:t>
            </w:r>
            <w:r>
              <w:t>лугополучателя) для перечисления инвестиционных субсидий в случае использования инвестором (услугополучателем) собственных средств;</w:t>
            </w:r>
          </w:p>
          <w:p w:rsidR="00000000" w:rsidRDefault="00FA09E4">
            <w:pPr>
              <w:pStyle w:val="p"/>
              <w:spacing w:line="252" w:lineRule="auto"/>
            </w:pPr>
            <w:r>
              <w:t>12) справка финансового института с указанием реквизита счета финансового института для перечисления инвестиционных субсидий</w:t>
            </w:r>
            <w:r>
              <w:t xml:space="preserve"> в счет погашения основного долга инвестора (услугополучателя).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9</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Основания для отказа в оказании государственной услуги, установленные законами Республики Казахстан</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000000" w:rsidRDefault="00FA09E4">
            <w:pPr>
              <w:pStyle w:val="p"/>
              <w:spacing w:line="252" w:lineRule="auto"/>
            </w:pPr>
            <w:r>
              <w:t>2) несоответствие услугополучателя и (или) представленных материалов, объектов, данных и сведе</w:t>
            </w:r>
            <w:r>
              <w:t>ний, необходимых для оказания государственной услуги, требованиям, установленными Правилами.</w:t>
            </w:r>
          </w:p>
          <w:p w:rsidR="00000000" w:rsidRDefault="00FA09E4">
            <w:pPr>
              <w:pStyle w:val="p"/>
              <w:spacing w:line="252" w:lineRule="auto"/>
            </w:pPr>
            <w:r>
              <w:t xml:space="preserve">3) отсутствие согласия услугополучателя, предоставляемого в соответствии со </w:t>
            </w:r>
            <w:hyperlink r:id="rId126" w:anchor="sub_id=80000" w:history="1">
              <w:r>
                <w:rPr>
                  <w:rStyle w:val="a4"/>
                </w:rPr>
                <w:t>стат</w:t>
              </w:r>
              <w:r>
                <w:rPr>
                  <w:rStyle w:val="a4"/>
                </w:rPr>
                <w:t>ьей 8</w:t>
              </w:r>
            </w:hyperlink>
            <w: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10</w:t>
            </w:r>
          </w:p>
        </w:tc>
        <w:tc>
          <w:tcPr>
            <w:tcW w:w="1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Иные требования с учетом особенностей оказания государственной усл</w:t>
            </w:r>
            <w:r>
              <w:t>уги, в том числе оказываемой в электронной форме</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Адреса мест оказания государственной услуги размещены на:</w:t>
            </w:r>
          </w:p>
          <w:p w:rsidR="00000000" w:rsidRDefault="00FA09E4">
            <w:pPr>
              <w:pStyle w:val="p"/>
              <w:spacing w:line="252" w:lineRule="auto"/>
            </w:pPr>
            <w:r>
              <w:t>1) интернет-ресурсе соответствующего услугодателя;</w:t>
            </w:r>
          </w:p>
          <w:p w:rsidR="00000000" w:rsidRDefault="00FA09E4">
            <w:pPr>
              <w:pStyle w:val="p"/>
              <w:spacing w:line="252" w:lineRule="auto"/>
            </w:pPr>
            <w:r>
              <w:t>2) интернет-ресурсе Министерства сельского хозяйства Республики Казахстан: www. gov. kz.</w:t>
            </w:r>
          </w:p>
          <w:p w:rsidR="00000000" w:rsidRDefault="00FA09E4">
            <w:pPr>
              <w:pStyle w:val="p"/>
              <w:spacing w:line="252" w:lineRule="auto"/>
            </w:pPr>
            <w:r>
              <w:t>Услугопо</w:t>
            </w:r>
            <w:r>
              <w:t xml:space="preserve">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w:t>
            </w:r>
            <w:r>
              <w:t>портале. Единый контакт-центр: 1414, 8 800 080 77 77.</w:t>
            </w:r>
          </w:p>
          <w:p w:rsidR="00000000" w:rsidRDefault="00FA09E4">
            <w:pPr>
              <w:pStyle w:val="p"/>
              <w:spacing w:line="252" w:lineRule="auto"/>
            </w:pPr>
            <w:r>
              <w:t>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w:t>
            </w:r>
            <w:r>
              <w:t xml:space="preserve"> Единый контакт-центр.</w:t>
            </w:r>
          </w:p>
        </w:tc>
      </w:tr>
    </w:tbl>
    <w:p w:rsidR="00000000" w:rsidRDefault="00FA09E4">
      <w:pPr>
        <w:pStyle w:val="pj"/>
      </w:pPr>
      <w:r>
        <w:rPr>
          <w:rStyle w:val="s0"/>
        </w:rPr>
        <w:t> </w:t>
      </w:r>
    </w:p>
    <w:p w:rsidR="00000000" w:rsidRDefault="00FA09E4">
      <w:pPr>
        <w:pStyle w:val="pr"/>
        <w:jc w:val="left"/>
      </w:pPr>
      <w:bookmarkStart w:id="51" w:name="SUB9"/>
      <w:bookmarkEnd w:id="51"/>
      <w:r>
        <w:t> </w:t>
      </w:r>
    </w:p>
    <w:p w:rsidR="00000000" w:rsidRDefault="00FA09E4">
      <w:pPr>
        <w:pStyle w:val="pr"/>
      </w:pPr>
      <w:r>
        <w:t>Приложение 9</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j"/>
      </w:pPr>
      <w:r>
        <w:t> </w:t>
      </w:r>
    </w:p>
    <w:p w:rsidR="00000000" w:rsidRDefault="00FA09E4">
      <w:pPr>
        <w:pStyle w:val="pj"/>
      </w:pPr>
      <w:r>
        <w:rPr>
          <w:b/>
          <w:bCs/>
        </w:rPr>
        <w:t> </w:t>
      </w:r>
    </w:p>
    <w:p w:rsidR="00000000" w:rsidRDefault="00FA09E4">
      <w:pPr>
        <w:pStyle w:val="pc"/>
      </w:pPr>
      <w:r>
        <w:rPr>
          <w:rStyle w:val="s1"/>
        </w:rPr>
        <w:t>Коэффициенты перевода поголовья сельскохозяйственных животных в условную голову крупного рогатого скота</w:t>
      </w:r>
    </w:p>
    <w:p w:rsidR="00000000" w:rsidRDefault="00FA09E4">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4640"/>
        <w:gridCol w:w="4931"/>
      </w:tblGrid>
      <w:tr w:rsidR="00000000">
        <w:trPr>
          <w:trHeight w:val="122"/>
          <w:jc w:val="center"/>
        </w:trPr>
        <w:tc>
          <w:tcPr>
            <w:tcW w:w="2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122" w:lineRule="atLeast"/>
              <w:ind w:firstLine="26"/>
            </w:pPr>
            <w:r>
              <w:t>Виды животных</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122" w:lineRule="atLeast"/>
              <w:ind w:firstLine="26"/>
            </w:pPr>
            <w:r>
              <w:t>Коэффициенты перевода</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Крупный рогатый скот</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1</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Свиньи</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0,3</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Овцы и козы</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0,1</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Лошади</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1</w:t>
            </w:r>
          </w:p>
        </w:tc>
      </w:tr>
      <w:tr w:rsidR="00000000">
        <w:trPr>
          <w:jc w:val="center"/>
        </w:trPr>
        <w:tc>
          <w:tcPr>
            <w:tcW w:w="24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Верблюды</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ind w:firstLine="26"/>
            </w:pPr>
            <w:r>
              <w:t>1</w:t>
            </w:r>
          </w:p>
        </w:tc>
      </w:tr>
    </w:tbl>
    <w:p w:rsidR="00000000" w:rsidRDefault="00FA09E4">
      <w:pPr>
        <w:pStyle w:val="pj"/>
      </w:pPr>
      <w:r>
        <w:t> </w:t>
      </w:r>
    </w:p>
    <w:p w:rsidR="00000000" w:rsidRDefault="00FA09E4">
      <w:pPr>
        <w:pStyle w:val="pr"/>
        <w:jc w:val="left"/>
      </w:pPr>
      <w:bookmarkStart w:id="52" w:name="SUB10"/>
      <w:bookmarkEnd w:id="52"/>
      <w:r>
        <w:t> </w:t>
      </w:r>
    </w:p>
    <w:p w:rsidR="00000000" w:rsidRDefault="00FA09E4">
      <w:pPr>
        <w:pStyle w:val="pr"/>
      </w:pPr>
      <w:r>
        <w:t>Приложение 10</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r"/>
      </w:pPr>
      <w:r>
        <w:t> </w:t>
      </w:r>
    </w:p>
    <w:p w:rsidR="00000000" w:rsidRDefault="00FA09E4">
      <w:pPr>
        <w:pStyle w:val="pr"/>
      </w:pPr>
      <w:r>
        <w:t>Форма</w:t>
      </w:r>
    </w:p>
    <w:p w:rsidR="00000000" w:rsidRDefault="00FA09E4">
      <w:pPr>
        <w:pStyle w:val="pj"/>
      </w:pPr>
      <w:r>
        <w:t> </w:t>
      </w:r>
    </w:p>
    <w:p w:rsidR="00000000" w:rsidRDefault="00FA09E4">
      <w:pPr>
        <w:pStyle w:val="pc"/>
      </w:pPr>
      <w:r>
        <w:rPr>
          <w:rStyle w:val="s1"/>
        </w:rPr>
        <w:t>Уведомление о решении рабочего органа (услугодателя) о соответстви</w:t>
      </w:r>
      <w:r>
        <w:rPr>
          <w:rStyle w:val="s1"/>
        </w:rPr>
        <w:t>и/несоответствии инвестиционного проекта</w:t>
      </w:r>
    </w:p>
    <w:p w:rsidR="00000000" w:rsidRDefault="00FA09E4">
      <w:pPr>
        <w:pStyle w:val="pj"/>
      </w:pPr>
      <w:r>
        <w:t> </w:t>
      </w:r>
    </w:p>
    <w:p w:rsidR="00000000" w:rsidRDefault="00FA09E4">
      <w:pPr>
        <w:pStyle w:val="pj"/>
      </w:pPr>
      <w:r>
        <w:t>Уважаемый (-ая) __________________________________________________</w:t>
      </w:r>
    </w:p>
    <w:p w:rsidR="00000000" w:rsidRDefault="00FA09E4">
      <w:pPr>
        <w:pStyle w:val="pj"/>
      </w:pPr>
      <w:r>
        <w:t>(наименование юридического лица или фамилия, имя, отчество (при его наличии) физического лица)</w:t>
      </w:r>
    </w:p>
    <w:p w:rsidR="00000000" w:rsidRDefault="00FA09E4">
      <w:pPr>
        <w:pStyle w:val="pj"/>
      </w:pPr>
      <w:r>
        <w:t xml:space="preserve">Уведомляем Вас о решении рабочего органа о соответствии/несоответствии инвестиционного проекта условиям </w:t>
      </w:r>
      <w:hyperlink w:anchor="sub100" w:history="1">
        <w:r>
          <w:rPr>
            <w:rStyle w:val="a4"/>
          </w:rPr>
          <w:t>Правил</w:t>
        </w:r>
      </w:hyperlink>
      <w:r>
        <w:t xml:space="preserve"> субсидирования по возмещению части расходов, понесенных субъектом агропромышленного комплекса, при инвестиционных вл</w:t>
      </w:r>
      <w:r>
        <w:t>ожениях, утвержденных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 паспорту проекта</w:t>
      </w:r>
    </w:p>
    <w:p w:rsidR="00000000" w:rsidRDefault="00FA09E4">
      <w:pPr>
        <w:pStyle w:val="pj"/>
      </w:pPr>
      <w:r>
        <w:t>___________</w:t>
      </w:r>
      <w:r>
        <w:t>___________________________________________________________</w:t>
      </w:r>
    </w:p>
    <w:p w:rsidR="00000000" w:rsidRDefault="00FA09E4">
      <w:pPr>
        <w:pStyle w:val="pj"/>
      </w:pPr>
      <w:r>
        <w:t>                                     (полное наименование паспорта проекта)</w:t>
      </w:r>
    </w:p>
    <w:p w:rsidR="00000000" w:rsidRDefault="00FA09E4">
      <w:pPr>
        <w:pStyle w:val="pj"/>
      </w:pPr>
      <w:r>
        <w:t>В случае возникновения вопросов просим обратиться в</w:t>
      </w:r>
    </w:p>
    <w:p w:rsidR="00000000" w:rsidRDefault="00FA09E4">
      <w:pPr>
        <w:pStyle w:val="pj"/>
      </w:pPr>
      <w:r>
        <w:t>____________________________________________________________________</w:t>
      </w:r>
      <w:r>
        <w:t>__</w:t>
      </w:r>
    </w:p>
    <w:p w:rsidR="00000000" w:rsidRDefault="00FA09E4">
      <w:pPr>
        <w:pStyle w:val="pj"/>
      </w:pPr>
      <w:r>
        <w:t>                                                             (рабочий орган)</w:t>
      </w:r>
    </w:p>
    <w:p w:rsidR="00000000" w:rsidRDefault="00FA09E4">
      <w:pPr>
        <w:pStyle w:val="pj"/>
      </w:pPr>
      <w:r>
        <w:t>Исполнитель: _______________________________________________ __________</w:t>
      </w:r>
    </w:p>
    <w:p w:rsidR="00000000" w:rsidRDefault="00FA09E4">
      <w:pPr>
        <w:pStyle w:val="pj"/>
      </w:pPr>
      <w:r>
        <w:t>                                    (фамилия, имя, отчество (при его наличии)) (подпись)</w:t>
      </w:r>
    </w:p>
    <w:p w:rsidR="00000000" w:rsidRDefault="00FA09E4">
      <w:pPr>
        <w:pStyle w:val="pj"/>
      </w:pPr>
      <w:r>
        <w:t>Контактные теле</w:t>
      </w:r>
      <w:r>
        <w:t>фоны: ___________________________________________</w:t>
      </w:r>
    </w:p>
    <w:p w:rsidR="00000000" w:rsidRDefault="00FA09E4">
      <w:pPr>
        <w:pStyle w:val="pj"/>
      </w:pPr>
      <w:r>
        <w:t> </w:t>
      </w:r>
    </w:p>
    <w:p w:rsidR="00000000" w:rsidRDefault="00FA09E4">
      <w:pPr>
        <w:pStyle w:val="pr"/>
        <w:jc w:val="left"/>
      </w:pPr>
      <w:bookmarkStart w:id="53" w:name="SUB11"/>
      <w:bookmarkEnd w:id="53"/>
      <w:r>
        <w:t> </w:t>
      </w:r>
    </w:p>
    <w:p w:rsidR="00000000" w:rsidRDefault="00FA09E4">
      <w:pPr>
        <w:pStyle w:val="pr"/>
      </w:pPr>
      <w:r>
        <w:t>Приложение 11</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r"/>
      </w:pPr>
      <w:r>
        <w:t> </w:t>
      </w:r>
    </w:p>
    <w:p w:rsidR="00000000" w:rsidRDefault="00FA09E4">
      <w:pPr>
        <w:pStyle w:val="pr"/>
      </w:pPr>
      <w:r>
        <w:t> </w:t>
      </w:r>
    </w:p>
    <w:p w:rsidR="00000000" w:rsidRDefault="00FA09E4">
      <w:pPr>
        <w:pStyle w:val="pr"/>
      </w:pPr>
      <w:r>
        <w:t>Форма</w:t>
      </w:r>
    </w:p>
    <w:p w:rsidR="00000000" w:rsidRDefault="00FA09E4">
      <w:pPr>
        <w:pStyle w:val="pj"/>
      </w:pPr>
      <w:r>
        <w:t> </w:t>
      </w:r>
    </w:p>
    <w:p w:rsidR="00000000" w:rsidRDefault="00FA09E4">
      <w:pPr>
        <w:pStyle w:val="pc"/>
      </w:pPr>
      <w:r>
        <w:rPr>
          <w:rStyle w:val="s1"/>
        </w:rPr>
        <w:t>Уведомлен</w:t>
      </w:r>
      <w:r>
        <w:rPr>
          <w:rStyle w:val="s1"/>
        </w:rPr>
        <w:t>ие о решении рабочего органа (услугодателя) о выплате/отказе в выплате инвестиционных субсидий по паспорту проекта</w:t>
      </w:r>
    </w:p>
    <w:p w:rsidR="00000000" w:rsidRDefault="00FA09E4">
      <w:pPr>
        <w:pStyle w:val="pj"/>
      </w:pPr>
      <w:r>
        <w:t> </w:t>
      </w:r>
    </w:p>
    <w:p w:rsidR="00000000" w:rsidRDefault="00FA09E4">
      <w:pPr>
        <w:pStyle w:val="pj"/>
      </w:pPr>
      <w:r>
        <w:t>Уважаемый (-ая) _________________________________________________</w:t>
      </w:r>
    </w:p>
    <w:p w:rsidR="00000000" w:rsidRDefault="00FA09E4">
      <w:pPr>
        <w:pStyle w:val="pj"/>
      </w:pPr>
      <w:r>
        <w:t>(наименование юридического лица или фамилия, имя, отчество (при его налич</w:t>
      </w:r>
      <w:r>
        <w:t>ии) физического лица)</w:t>
      </w:r>
    </w:p>
    <w:p w:rsidR="00000000" w:rsidRDefault="00FA09E4">
      <w:pPr>
        <w:pStyle w:val="pj"/>
      </w:pPr>
      <w:r>
        <w:t xml:space="preserve">Уведомляем Вас о решении рабочего органа о выплате/отказе в выплате инвестиционных субсидий по паспорту проекта </w:t>
      </w:r>
    </w:p>
    <w:p w:rsidR="00000000" w:rsidRDefault="00FA09E4">
      <w:pPr>
        <w:pStyle w:val="pj"/>
      </w:pPr>
      <w:r>
        <w:t>_____________________________________________________________________</w:t>
      </w:r>
    </w:p>
    <w:p w:rsidR="00000000" w:rsidRDefault="00FA09E4">
      <w:pPr>
        <w:pStyle w:val="pj"/>
      </w:pPr>
      <w:r>
        <w:t>                                              (полн</w:t>
      </w:r>
      <w:r>
        <w:t>ое наименование паспорта проекта)</w:t>
      </w:r>
    </w:p>
    <w:p w:rsidR="00000000" w:rsidRDefault="00FA09E4">
      <w:pPr>
        <w:pStyle w:val="pj"/>
      </w:pPr>
      <w:r>
        <w:t>Причина отказа:</w:t>
      </w:r>
    </w:p>
    <w:p w:rsidR="00000000" w:rsidRDefault="00FA09E4">
      <w:pPr>
        <w:pStyle w:val="pj"/>
      </w:pPr>
      <w:r>
        <w:t>____________________________________________________________________</w:t>
      </w:r>
    </w:p>
    <w:p w:rsidR="00000000" w:rsidRDefault="00FA09E4">
      <w:pPr>
        <w:pStyle w:val="pj"/>
      </w:pPr>
      <w:r>
        <w:t>____________________________________________________________________</w:t>
      </w:r>
    </w:p>
    <w:p w:rsidR="00000000" w:rsidRDefault="00FA09E4">
      <w:pPr>
        <w:pStyle w:val="pj"/>
      </w:pPr>
      <w:r>
        <w:t>____________________________________________________________________</w:t>
      </w:r>
    </w:p>
    <w:p w:rsidR="00000000" w:rsidRDefault="00FA09E4">
      <w:pPr>
        <w:pStyle w:val="pj"/>
      </w:pPr>
      <w:r>
        <w:t>В случае возникновения вопросов просим обратиться в</w:t>
      </w:r>
    </w:p>
    <w:p w:rsidR="00000000" w:rsidRDefault="00FA09E4">
      <w:pPr>
        <w:pStyle w:val="pj"/>
      </w:pPr>
      <w:r>
        <w:t>____________________________________________________________________</w:t>
      </w:r>
    </w:p>
    <w:p w:rsidR="00000000" w:rsidRDefault="00FA09E4">
      <w:pPr>
        <w:pStyle w:val="pj"/>
      </w:pPr>
      <w:r>
        <w:t>                                                             (рабочий орган)</w:t>
      </w:r>
    </w:p>
    <w:p w:rsidR="00000000" w:rsidRDefault="00FA09E4">
      <w:pPr>
        <w:pStyle w:val="pj"/>
      </w:pPr>
      <w:r>
        <w:t>Исполнитель: ____________________________________________</w:t>
      </w:r>
      <w:r>
        <w:t>__ __________</w:t>
      </w:r>
    </w:p>
    <w:p w:rsidR="00000000" w:rsidRDefault="00FA09E4">
      <w:pPr>
        <w:pStyle w:val="pj"/>
      </w:pPr>
      <w:r>
        <w:t>                                     (фамилия, имя, отчество (при его наличии)) (подпись)</w:t>
      </w:r>
    </w:p>
    <w:p w:rsidR="00000000" w:rsidRDefault="00FA09E4">
      <w:pPr>
        <w:pStyle w:val="pj"/>
      </w:pPr>
      <w:r>
        <w:t>Контактные телефоны: ___________________________________________</w:t>
      </w:r>
    </w:p>
    <w:p w:rsidR="00000000" w:rsidRDefault="00FA09E4">
      <w:pPr>
        <w:pStyle w:val="pj"/>
      </w:pPr>
      <w:r>
        <w:t> </w:t>
      </w:r>
    </w:p>
    <w:p w:rsidR="00000000" w:rsidRDefault="00FA09E4">
      <w:pPr>
        <w:pStyle w:val="pr"/>
        <w:jc w:val="left"/>
      </w:pPr>
      <w:bookmarkStart w:id="54" w:name="SUB12"/>
      <w:bookmarkEnd w:id="54"/>
      <w:r>
        <w:t> </w:t>
      </w:r>
    </w:p>
    <w:p w:rsidR="00000000" w:rsidRDefault="00FA09E4">
      <w:pPr>
        <w:pStyle w:val="pji"/>
      </w:pPr>
      <w:r>
        <w:rPr>
          <w:rStyle w:val="s3"/>
        </w:rPr>
        <w:t xml:space="preserve">Приложение 12 изложено в редакции </w:t>
      </w:r>
      <w:hyperlink r:id="rId127" w:anchor="sub_id=12" w:history="1">
        <w:r>
          <w:rPr>
            <w:rStyle w:val="a4"/>
            <w:i/>
            <w:iCs/>
          </w:rPr>
          <w:t>приказа</w:t>
        </w:r>
      </w:hyperlink>
      <w:r>
        <w:rPr>
          <w:rStyle w:val="s3"/>
        </w:rPr>
        <w:t xml:space="preserve"> и.о. Министра сельского хозяйства РК от 15.05.24 г. № 160 (введен в действие с 26 мая 2024 г.) (</w:t>
      </w:r>
      <w:hyperlink r:id="rId128" w:anchor="sub_id=12" w:history="1">
        <w:r>
          <w:rPr>
            <w:rStyle w:val="a4"/>
            <w:i/>
            <w:iCs/>
          </w:rPr>
          <w:t>см. стар. ред.</w:t>
        </w:r>
      </w:hyperlink>
      <w:r>
        <w:rPr>
          <w:rStyle w:val="s3"/>
        </w:rPr>
        <w:t xml:space="preserve">); </w:t>
      </w:r>
      <w:hyperlink r:id="rId129" w:anchor="sub_id=112" w:history="1">
        <w:r>
          <w:rPr>
            <w:rStyle w:val="a4"/>
            <w:i/>
            <w:iCs/>
          </w:rPr>
          <w:t>приказа</w:t>
        </w:r>
      </w:hyperlink>
      <w:r>
        <w:rPr>
          <w:rStyle w:val="s3"/>
        </w:rPr>
        <w:t xml:space="preserve"> Министра сельского хозяйства РК от 13.02.25 г. № 49 (введен в действие с 1 марта 2025 г.) (</w:t>
      </w:r>
      <w:hyperlink r:id="rId130" w:anchor="sub_id=12" w:history="1">
        <w:r>
          <w:rPr>
            <w:rStyle w:val="a4"/>
            <w:i/>
            <w:iCs/>
          </w:rPr>
          <w:t>см. стар. ред.</w:t>
        </w:r>
      </w:hyperlink>
      <w:r>
        <w:rPr>
          <w:rStyle w:val="s3"/>
        </w:rPr>
        <w:t>)</w:t>
      </w:r>
    </w:p>
    <w:p w:rsidR="00000000" w:rsidRDefault="00FA09E4">
      <w:pPr>
        <w:pStyle w:val="pr"/>
      </w:pPr>
      <w:r>
        <w:t>Прил</w:t>
      </w:r>
      <w:r>
        <w:t>ожение 12</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w:t>
      </w:r>
    </w:p>
    <w:p w:rsidR="00000000" w:rsidRDefault="00FA09E4">
      <w:pPr>
        <w:pStyle w:val="pr"/>
      </w:pPr>
      <w:r>
        <w:t xml:space="preserve">расходов, понесенных субъектом агропромышленного </w:t>
      </w:r>
    </w:p>
    <w:p w:rsidR="00000000" w:rsidRDefault="00FA09E4">
      <w:pPr>
        <w:pStyle w:val="pr"/>
      </w:pPr>
      <w:r>
        <w:t>комплекса, при инвестиционных вложениях</w:t>
      </w:r>
    </w:p>
    <w:p w:rsidR="00000000" w:rsidRDefault="00FA09E4">
      <w:pPr>
        <w:pStyle w:val="pj"/>
      </w:pPr>
      <w:r>
        <w:rPr>
          <w:b/>
          <w:bCs/>
        </w:rPr>
        <w:t> </w:t>
      </w:r>
    </w:p>
    <w:p w:rsidR="00000000" w:rsidRDefault="00FA09E4">
      <w:pPr>
        <w:pStyle w:val="pj"/>
      </w:pPr>
      <w:r>
        <w:rPr>
          <w:b/>
          <w:bCs/>
        </w:rPr>
        <w:t> </w:t>
      </w:r>
    </w:p>
    <w:p w:rsidR="00000000" w:rsidRDefault="00FA09E4">
      <w:pPr>
        <w:pStyle w:val="pj"/>
      </w:pPr>
      <w:bookmarkStart w:id="55" w:name="SUB13"/>
      <w:bookmarkEnd w:id="55"/>
      <w:r>
        <w:t> </w:t>
      </w:r>
    </w:p>
    <w:tbl>
      <w:tblPr>
        <w:tblW w:w="5000" w:type="pct"/>
        <w:jc w:val="center"/>
        <w:tblCellMar>
          <w:left w:w="0" w:type="dxa"/>
          <w:right w:w="0" w:type="dxa"/>
        </w:tblCellMar>
        <w:tblLook w:val="04A0" w:firstRow="1" w:lastRow="0" w:firstColumn="1" w:lastColumn="0" w:noHBand="0" w:noVBand="1"/>
      </w:tblPr>
      <w:tblGrid>
        <w:gridCol w:w="3419"/>
        <w:gridCol w:w="488"/>
        <w:gridCol w:w="5664"/>
      </w:tblGrid>
      <w:tr w:rsidR="00000000">
        <w:trPr>
          <w:jc w:val="center"/>
        </w:trPr>
        <w:tc>
          <w:tcPr>
            <w:tcW w:w="1750" w:type="pct"/>
            <w:tcMar>
              <w:top w:w="0" w:type="dxa"/>
              <w:left w:w="108" w:type="dxa"/>
              <w:bottom w:w="0" w:type="dxa"/>
              <w:right w:w="108" w:type="dxa"/>
            </w:tcMar>
            <w:hideMark/>
          </w:tcPr>
          <w:p w:rsidR="00000000" w:rsidRDefault="00FA09E4">
            <w:pPr>
              <w:pStyle w:val="p"/>
              <w:spacing w:line="252" w:lineRule="auto"/>
            </w:pPr>
            <w:r>
              <w:t>город _________</w:t>
            </w:r>
          </w:p>
        </w:tc>
        <w:tc>
          <w:tcPr>
            <w:tcW w:w="250" w:type="pct"/>
            <w:tcMar>
              <w:top w:w="0" w:type="dxa"/>
              <w:left w:w="108" w:type="dxa"/>
              <w:bottom w:w="0" w:type="dxa"/>
              <w:right w:w="108" w:type="dxa"/>
            </w:tcMar>
            <w:hideMark/>
          </w:tcPr>
          <w:p w:rsidR="00000000" w:rsidRDefault="00FA09E4">
            <w:pPr>
              <w:rPr>
                <w:rFonts w:eastAsia="Times New Roman"/>
              </w:rPr>
            </w:pPr>
          </w:p>
        </w:tc>
        <w:tc>
          <w:tcPr>
            <w:tcW w:w="2900" w:type="pct"/>
            <w:tcMar>
              <w:top w:w="0" w:type="dxa"/>
              <w:left w:w="108" w:type="dxa"/>
              <w:bottom w:w="0" w:type="dxa"/>
              <w:right w:w="108" w:type="dxa"/>
            </w:tcMar>
            <w:hideMark/>
          </w:tcPr>
          <w:p w:rsidR="00000000" w:rsidRDefault="00FA09E4">
            <w:pPr>
              <w:pStyle w:val="pr"/>
              <w:spacing w:line="252" w:lineRule="auto"/>
            </w:pPr>
            <w:r>
              <w:t>«_______________» 20__ года</w:t>
            </w:r>
          </w:p>
        </w:tc>
      </w:tr>
    </w:tbl>
    <w:p w:rsidR="00000000" w:rsidRDefault="00FA09E4">
      <w:pPr>
        <w:pStyle w:val="pj"/>
      </w:pPr>
      <w:r>
        <w:rPr>
          <w:rStyle w:val="s0"/>
        </w:rPr>
        <w:t>Государственное учреждение «__________________________________», в лице руководителя управления (или лица его заменяющего на основании приказа) ______________________, действующего на основании Положения о государственном учреждении «______________________</w:t>
      </w:r>
      <w:r>
        <w:rPr>
          <w:rStyle w:val="s0"/>
        </w:rPr>
        <w:t>_______________________», именуемое в дальнейшем «Рабочий орган», с одной стороны, и __________________________ в лице _____________________, действующего на основании ___________, именуемый в дальнейшем «Инвестор» с другой стороны, совместно именуемые Сто</w:t>
      </w:r>
      <w:r>
        <w:rPr>
          <w:rStyle w:val="s0"/>
        </w:rPr>
        <w:t>роны, а по отдельности Сторона либо как указано выше, заключили настоящий Договор инвестиционного субсидирования (далее - Договор) о нижеследующем.</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Глава 1. Общие положения</w:t>
      </w:r>
    </w:p>
    <w:p w:rsidR="00000000" w:rsidRDefault="00FA09E4">
      <w:pPr>
        <w:pStyle w:val="pj"/>
      </w:pPr>
      <w:r>
        <w:rPr>
          <w:rStyle w:val="s0"/>
        </w:rPr>
        <w:t> </w:t>
      </w:r>
    </w:p>
    <w:p w:rsidR="00000000" w:rsidRDefault="00FA09E4">
      <w:pPr>
        <w:pStyle w:val="pj"/>
      </w:pPr>
      <w:r>
        <w:rPr>
          <w:rStyle w:val="s0"/>
        </w:rPr>
        <w:t>Основаниями для заключения настоящего Договора являются:</w:t>
      </w:r>
    </w:p>
    <w:p w:rsidR="00000000" w:rsidRDefault="00FA09E4">
      <w:pPr>
        <w:pStyle w:val="pj"/>
      </w:pPr>
      <w:r>
        <w:rPr>
          <w:rStyle w:val="s0"/>
        </w:rPr>
        <w:t xml:space="preserve">1) </w:t>
      </w:r>
      <w:hyperlink w:anchor="sub100" w:history="1">
        <w:r>
          <w:rPr>
            <w:rStyle w:val="s2"/>
          </w:rPr>
          <w:t>Правила</w:t>
        </w:r>
      </w:hyperlink>
      <w:r>
        <w:rPr>
          <w:rStyle w:val="s0"/>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w:t>
      </w:r>
      <w:r>
        <w:rPr>
          <w:rStyle w:val="s0"/>
        </w:rPr>
        <w:t>8 года № 317 (зарегистрирован в Реестре государственной регистрации нормативных правовых актов № 17320) (далее - Правила субсидирования);</w:t>
      </w:r>
    </w:p>
    <w:p w:rsidR="00000000" w:rsidRDefault="00FA09E4">
      <w:pPr>
        <w:pStyle w:val="pj"/>
      </w:pPr>
      <w:r>
        <w:rPr>
          <w:rStyle w:val="s0"/>
        </w:rPr>
        <w:t>2) Решение рабочего органа № ___ от ______ 20__ года.</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Глава 2. Термины и определения</w:t>
      </w:r>
    </w:p>
    <w:p w:rsidR="00000000" w:rsidRDefault="00FA09E4">
      <w:pPr>
        <w:pStyle w:val="pj"/>
      </w:pPr>
      <w:r>
        <w:rPr>
          <w:rStyle w:val="s0"/>
        </w:rPr>
        <w:t> </w:t>
      </w:r>
    </w:p>
    <w:p w:rsidR="00000000" w:rsidRDefault="00FA09E4">
      <w:pPr>
        <w:pStyle w:val="pj"/>
      </w:pPr>
      <w:r>
        <w:rPr>
          <w:rStyle w:val="s0"/>
        </w:rPr>
        <w:t xml:space="preserve">2. В настоящем Договоре используются понятия, указанные в </w:t>
      </w:r>
      <w:hyperlink w:anchor="sub100" w:history="1">
        <w:r>
          <w:rPr>
            <w:rStyle w:val="s2"/>
          </w:rPr>
          <w:t>Правилах</w:t>
        </w:r>
      </w:hyperlink>
      <w:r>
        <w:rPr>
          <w:rStyle w:val="s0"/>
        </w:rPr>
        <w:t xml:space="preserve"> субсидирования.</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Глава 3. Предмет Договора</w:t>
      </w:r>
    </w:p>
    <w:p w:rsidR="00000000" w:rsidRDefault="00FA09E4">
      <w:pPr>
        <w:pStyle w:val="pj"/>
      </w:pPr>
      <w:r>
        <w:rPr>
          <w:rStyle w:val="s0"/>
        </w:rPr>
        <w:t> </w:t>
      </w:r>
    </w:p>
    <w:p w:rsidR="00000000" w:rsidRDefault="00FA09E4">
      <w:pPr>
        <w:pStyle w:val="pj"/>
      </w:pPr>
      <w:r>
        <w:rPr>
          <w:rStyle w:val="s0"/>
        </w:rPr>
        <w:t>3.1 По условиям настоящего Договора Рабочий орган осуществляет инвестиционное субсидирование части расходов Инве</w:t>
      </w:r>
      <w:r>
        <w:rPr>
          <w:rStyle w:val="s0"/>
        </w:rPr>
        <w:t>стора на следующих условиях:</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Паспорт проекта (согласно Правилам субсидирования)</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Общий размер инвестиционных вложений Инвестора по инвестиционному проекту</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Размер инвестиционных субсидий</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Номер решение рабочего органа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Дата решения рабочего органа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Номер и дата кредитного договора/договора финансового лизинга, заключенного с финансовым институтом (в случае привлечения заемных средств)</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bl>
    <w:p w:rsidR="00000000" w:rsidRDefault="00FA09E4">
      <w:pPr>
        <w:pStyle w:val="pj"/>
      </w:pPr>
      <w:r>
        <w:rPr>
          <w:rStyle w:val="s0"/>
        </w:rPr>
        <w:t> </w:t>
      </w:r>
    </w:p>
    <w:p w:rsidR="00000000" w:rsidRDefault="00FA09E4">
      <w:pPr>
        <w:pStyle w:val="pj"/>
      </w:pPr>
      <w:r>
        <w:rPr>
          <w:rStyle w:val="s0"/>
        </w:rPr>
        <w:t>3.2 Инвестиционное субсидирование производится за счет и в пределах средств, пре</w:t>
      </w:r>
      <w:r>
        <w:rPr>
          <w:rStyle w:val="s0"/>
        </w:rPr>
        <w:t>дусмотренных в бюджете _______________ области (города республиканского значения, столицы) на соответствующий финансовый год.</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0"/>
          <w:b/>
          <w:bCs/>
        </w:rPr>
        <w:t>Глава 4. Порядок и условия перечисления средств Инвестору</w:t>
      </w:r>
    </w:p>
    <w:p w:rsidR="00000000" w:rsidRDefault="00FA09E4">
      <w:pPr>
        <w:pStyle w:val="pj"/>
      </w:pPr>
      <w:r>
        <w:rPr>
          <w:rStyle w:val="s0"/>
        </w:rPr>
        <w:t> </w:t>
      </w:r>
    </w:p>
    <w:p w:rsidR="00000000" w:rsidRDefault="00FA09E4">
      <w:pPr>
        <w:pStyle w:val="pj"/>
      </w:pPr>
      <w:r>
        <w:rPr>
          <w:rStyle w:val="s0"/>
        </w:rPr>
        <w:t>4.1 Сумма инвестиционных субсидий в размере __________ (______) те</w:t>
      </w:r>
      <w:r>
        <w:rPr>
          <w:rStyle w:val="s0"/>
        </w:rPr>
        <w:t xml:space="preserve">нге перечисляется Рабочим органом на расчетный счет Инвестора при использовании инвестором (услугополучателем) собственных средств или перечисляется Рабочим органом в финансовый институт в счет погашения основного долга Инвестора при приобретении техники, </w:t>
      </w:r>
      <w:r>
        <w:rPr>
          <w:rStyle w:val="s0"/>
        </w:rPr>
        <w:t>машин, оборудования и других объектов в кредит/лизинг.</w:t>
      </w:r>
    </w:p>
    <w:p w:rsidR="00000000" w:rsidRDefault="00FA09E4">
      <w:pPr>
        <w:pStyle w:val="pj"/>
      </w:pPr>
      <w:r>
        <w:rPr>
          <w:rStyle w:val="s0"/>
        </w:rPr>
        <w:t>4.2 Отсчет срока инвестиционного субсидирования начинается с момента вступления настоящего Договора в силу.</w:t>
      </w:r>
    </w:p>
    <w:p w:rsidR="00000000" w:rsidRDefault="00FA09E4">
      <w:pPr>
        <w:pStyle w:val="pj"/>
      </w:pPr>
      <w:r>
        <w:rPr>
          <w:rStyle w:val="s0"/>
        </w:rPr>
        <w:t>4.3 Стороны в рамках настоящего Договора согласились, что в случае если день платежа приходит</w:t>
      </w:r>
      <w:r>
        <w:rPr>
          <w:rStyle w:val="s0"/>
        </w:rPr>
        <w:t>ся на нерабочий или праздничный день, платеж производится на следующий за ним рабочий день.</w:t>
      </w:r>
    </w:p>
    <w:p w:rsidR="00000000" w:rsidRDefault="00FA09E4">
      <w:pPr>
        <w:pStyle w:val="pj"/>
      </w:pPr>
      <w:r>
        <w:rPr>
          <w:rStyle w:val="s0"/>
        </w:rPr>
        <w:t xml:space="preserve">4.4 Инвестиционные субсидии выплачиваются Инвестору согласно паспортам проектов, указанным в </w:t>
      </w:r>
      <w:hyperlink w:anchor="sub100" w:history="1">
        <w:r>
          <w:rPr>
            <w:rStyle w:val="s2"/>
          </w:rPr>
          <w:t>Правилах</w:t>
        </w:r>
      </w:hyperlink>
      <w:r>
        <w:rPr>
          <w:rStyle w:val="s0"/>
        </w:rPr>
        <w:t xml:space="preserve"> субсидирования.</w:t>
      </w:r>
    </w:p>
    <w:p w:rsidR="00000000" w:rsidRDefault="00FA09E4">
      <w:pPr>
        <w:pStyle w:val="pj"/>
      </w:pPr>
      <w:r>
        <w:rPr>
          <w:rStyle w:val="s0"/>
        </w:rPr>
        <w:t>4.5 Инвестиционные субсидии выплачиваются по инвестиционным вложениям Инвестора на приобретение новой, ранее неиспользованной техники, машин и оборудования.</w:t>
      </w:r>
    </w:p>
    <w:p w:rsidR="00000000" w:rsidRDefault="00FA09E4">
      <w:pPr>
        <w:pStyle w:val="pj"/>
      </w:pPr>
      <w:r>
        <w:rPr>
          <w:rStyle w:val="s0"/>
        </w:rPr>
        <w:t>4.6. Все операции производятся в национальной валюте - тенге.</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0"/>
          <w:b/>
          <w:bCs/>
        </w:rPr>
        <w:t>Глава 5. Права и обязанности Стор</w:t>
      </w:r>
      <w:r>
        <w:rPr>
          <w:rStyle w:val="s0"/>
          <w:b/>
          <w:bCs/>
        </w:rPr>
        <w:t>он</w:t>
      </w:r>
    </w:p>
    <w:p w:rsidR="00000000" w:rsidRDefault="00FA09E4">
      <w:pPr>
        <w:pStyle w:val="pj"/>
      </w:pPr>
      <w:r>
        <w:rPr>
          <w:rStyle w:val="s0"/>
        </w:rPr>
        <w:t> </w:t>
      </w:r>
    </w:p>
    <w:p w:rsidR="00000000" w:rsidRDefault="00FA09E4">
      <w:pPr>
        <w:pStyle w:val="pj"/>
      </w:pPr>
      <w:r>
        <w:rPr>
          <w:rStyle w:val="s0"/>
        </w:rPr>
        <w:t>5.1 Инвестор вправе:</w:t>
      </w:r>
    </w:p>
    <w:p w:rsidR="00000000" w:rsidRDefault="00FA09E4">
      <w:pPr>
        <w:pStyle w:val="pj"/>
      </w:pPr>
      <w:r>
        <w:rPr>
          <w:rStyle w:val="s0"/>
        </w:rPr>
        <w:t>использовать технику, машины и оборудование для других видов деятельности в случае сезонного простоя при условии предварительного письменного уведомления Рабочего органа.</w:t>
      </w:r>
    </w:p>
    <w:p w:rsidR="00000000" w:rsidRDefault="00FA09E4">
      <w:pPr>
        <w:pStyle w:val="pj"/>
      </w:pPr>
      <w:r>
        <w:rPr>
          <w:rStyle w:val="s0"/>
        </w:rPr>
        <w:t>5.2 Инвестор обязан:</w:t>
      </w:r>
    </w:p>
    <w:p w:rsidR="00000000" w:rsidRDefault="00FA09E4">
      <w:pPr>
        <w:pStyle w:val="pj"/>
      </w:pPr>
      <w:r>
        <w:rPr>
          <w:rStyle w:val="s0"/>
        </w:rPr>
        <w:t>своевременно и в полном объеме исполнять условия Правил субсидирования;</w:t>
      </w:r>
    </w:p>
    <w:p w:rsidR="00000000" w:rsidRDefault="00FA09E4">
      <w:pPr>
        <w:pStyle w:val="pj"/>
      </w:pPr>
      <w:r>
        <w:rPr>
          <w:rStyle w:val="s0"/>
        </w:rPr>
        <w:t>своевременно и в полном объеме исполнять свои обязательства по Договору;</w:t>
      </w:r>
    </w:p>
    <w:p w:rsidR="00000000" w:rsidRDefault="00FA09E4">
      <w:pPr>
        <w:pStyle w:val="pj"/>
      </w:pPr>
      <w:r>
        <w:rPr>
          <w:rStyle w:val="s0"/>
        </w:rPr>
        <w:t>своевременно предоставлять по запросу Рабочего органа документы и информацию, связанные с исполнением настоящег</w:t>
      </w:r>
      <w:r>
        <w:rPr>
          <w:rStyle w:val="s0"/>
        </w:rPr>
        <w:t>о Договора;</w:t>
      </w:r>
    </w:p>
    <w:p w:rsidR="00000000" w:rsidRDefault="00FA09E4">
      <w:pPr>
        <w:pStyle w:val="pj"/>
      </w:pPr>
      <w:r>
        <w:rPr>
          <w:rStyle w:val="s0"/>
        </w:rPr>
        <w:t>предоставить Рабочему органу доступ для осмотра объекта Инвестора и удостоверения в достижении загруженности производственных мощностей;</w:t>
      </w:r>
    </w:p>
    <w:p w:rsidR="00000000" w:rsidRDefault="00FA09E4">
      <w:pPr>
        <w:pStyle w:val="pj"/>
      </w:pPr>
      <w:r>
        <w:rPr>
          <w:rStyle w:val="s0"/>
        </w:rPr>
        <w:t>в случае начала процедуры своей ликвидации, реабилитации или банкротства, а также, если деятельность Инвест</w:t>
      </w:r>
      <w:r>
        <w:rPr>
          <w:rStyle w:val="s0"/>
        </w:rPr>
        <w:t>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p w:rsidR="00000000" w:rsidRDefault="00FA09E4">
      <w:pPr>
        <w:pStyle w:val="pj"/>
      </w:pPr>
      <w:r>
        <w:rPr>
          <w:rStyle w:val="s0"/>
        </w:rPr>
        <w:t>не передавать и не раскрывать информацию об условиях и реализации настоящего Договора третьим лицам без пр</w:t>
      </w:r>
      <w:r>
        <w:rPr>
          <w:rStyle w:val="s0"/>
        </w:rPr>
        <w:t>едварительного письменного согласия Сторон;</w:t>
      </w:r>
    </w:p>
    <w:p w:rsidR="00000000" w:rsidRDefault="00FA09E4">
      <w:pPr>
        <w:pStyle w:val="pj"/>
      </w:pPr>
      <w:r>
        <w:rPr>
          <w:rStyle w:val="s0"/>
        </w:rPr>
        <w:t>своевременно извещать Рабочий орган обо всех обстоятельствах, способных повлиять на выполнение условий настоящего Договора.</w:t>
      </w:r>
    </w:p>
    <w:p w:rsidR="00000000" w:rsidRDefault="00FA09E4">
      <w:pPr>
        <w:pStyle w:val="pj"/>
      </w:pPr>
      <w:r>
        <w:rPr>
          <w:rStyle w:val="s0"/>
        </w:rPr>
        <w:t>5.3 Рабочий орган вправе:</w:t>
      </w:r>
    </w:p>
    <w:p w:rsidR="00000000" w:rsidRDefault="00FA09E4">
      <w:pPr>
        <w:pStyle w:val="pj"/>
      </w:pPr>
      <w:r>
        <w:rPr>
          <w:rStyle w:val="s0"/>
        </w:rPr>
        <w:t>запрашивать у Инвестора все необходимые документы и информацию</w:t>
      </w:r>
      <w:r>
        <w:rPr>
          <w:rStyle w:val="s0"/>
        </w:rPr>
        <w:t xml:space="preserve"> о ходе реализации инвестиционного проекта и данного Договора.</w:t>
      </w:r>
    </w:p>
    <w:p w:rsidR="00000000" w:rsidRDefault="00FA09E4">
      <w:pPr>
        <w:pStyle w:val="pj"/>
      </w:pPr>
      <w:r>
        <w:rPr>
          <w:rStyle w:val="s0"/>
        </w:rPr>
        <w:t>5.4 Рабочий орган обязан:</w:t>
      </w:r>
    </w:p>
    <w:p w:rsidR="00000000" w:rsidRDefault="00FA09E4">
      <w:pPr>
        <w:pStyle w:val="pj"/>
      </w:pPr>
      <w:r>
        <w:rPr>
          <w:rStyle w:val="s0"/>
        </w:rPr>
        <w:t>перечислить средства, предусмотренные для инвестиционного субсидирования, указанные в пункте 3.1 настоящего Договора;</w:t>
      </w:r>
    </w:p>
    <w:p w:rsidR="00000000" w:rsidRDefault="00FA09E4">
      <w:pPr>
        <w:pStyle w:val="pj"/>
      </w:pPr>
      <w:r>
        <w:rPr>
          <w:rStyle w:val="s0"/>
        </w:rPr>
        <w:t>проводить мониторинг согласно пункту 38 Правил.</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0"/>
          <w:b/>
          <w:bCs/>
        </w:rPr>
        <w:t>Глава 6. Ответственность Сторон</w:t>
      </w:r>
    </w:p>
    <w:p w:rsidR="00000000" w:rsidRDefault="00FA09E4">
      <w:pPr>
        <w:pStyle w:val="pj"/>
      </w:pPr>
      <w:r>
        <w:rPr>
          <w:rStyle w:val="s0"/>
        </w:rPr>
        <w:t> </w:t>
      </w:r>
    </w:p>
    <w:p w:rsidR="00000000" w:rsidRDefault="00FA09E4">
      <w:pPr>
        <w:pStyle w:val="pj"/>
      </w:pPr>
      <w:r>
        <w:rPr>
          <w:rStyle w:val="s0"/>
        </w:rPr>
        <w:t xml:space="preserve">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w:t>
      </w:r>
      <w:hyperlink w:anchor="sub100" w:history="1">
        <w:r>
          <w:rPr>
            <w:rStyle w:val="s2"/>
          </w:rPr>
          <w:t>Правилами</w:t>
        </w:r>
      </w:hyperlink>
      <w:r>
        <w:rPr>
          <w:rStyle w:val="s0"/>
        </w:rPr>
        <w:t xml:space="preserve"> субсидирова</w:t>
      </w:r>
      <w:r>
        <w:rPr>
          <w:rStyle w:val="s0"/>
        </w:rPr>
        <w:t>ния и законодательством Республики Казахстан.</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0"/>
          <w:b/>
          <w:bCs/>
        </w:rPr>
        <w:t>Глава 7. Срок действия Договора</w:t>
      </w:r>
    </w:p>
    <w:p w:rsidR="00000000" w:rsidRDefault="00FA09E4">
      <w:pPr>
        <w:pStyle w:val="pj"/>
      </w:pPr>
      <w:r>
        <w:rPr>
          <w:rStyle w:val="s0"/>
        </w:rPr>
        <w:t> </w:t>
      </w:r>
    </w:p>
    <w:p w:rsidR="00000000" w:rsidRDefault="00FA09E4">
      <w:pPr>
        <w:pStyle w:val="pj"/>
      </w:pPr>
      <w:r>
        <w:rPr>
          <w:rStyle w:val="s0"/>
        </w:rPr>
        <w:t>7.1 Настоящий Договор вступает в силу с момента его подписания и действует до выполнения Сторонами своих обязательств в полном объеме.</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0"/>
          <w:b/>
          <w:bCs/>
        </w:rPr>
        <w:t>Глава 8. Обстоятельства непреодолимой силы</w:t>
      </w:r>
    </w:p>
    <w:p w:rsidR="00000000" w:rsidRDefault="00FA09E4">
      <w:pPr>
        <w:pStyle w:val="pj"/>
      </w:pPr>
      <w:r>
        <w:rPr>
          <w:rStyle w:val="s0"/>
        </w:rPr>
        <w:t> </w:t>
      </w:r>
    </w:p>
    <w:p w:rsidR="00000000" w:rsidRDefault="00FA09E4">
      <w:pPr>
        <w:pStyle w:val="pj"/>
      </w:pPr>
      <w:r>
        <w:rPr>
          <w:rStyle w:val="s0"/>
        </w:rPr>
        <w:t xml:space="preserve">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w:t>
      </w:r>
      <w:r>
        <w:rPr>
          <w:rStyle w:val="s0"/>
        </w:rPr>
        <w:t>силы.</w:t>
      </w:r>
    </w:p>
    <w:p w:rsidR="00000000" w:rsidRDefault="00FA09E4">
      <w:pPr>
        <w:pStyle w:val="pj"/>
      </w:pPr>
      <w:r>
        <w:rPr>
          <w:rStyle w:val="s0"/>
        </w:rPr>
        <w:t>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w:t>
      </w:r>
      <w:r>
        <w:rPr>
          <w:rStyle w:val="s0"/>
        </w:rPr>
        <w:t>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p w:rsidR="00000000" w:rsidRDefault="00FA09E4">
      <w:pPr>
        <w:pStyle w:val="pj"/>
      </w:pPr>
      <w:r>
        <w:rPr>
          <w:rStyle w:val="s0"/>
        </w:rPr>
        <w:t>8.3 При отсутствии своевременного извещения, Сторона обязана воз</w:t>
      </w:r>
      <w:r>
        <w:rPr>
          <w:rStyle w:val="s0"/>
        </w:rPr>
        <w:t>местить другой Стороне вред, причиненный не извещением или несвоевременным извещением.</w:t>
      </w:r>
    </w:p>
    <w:p w:rsidR="00000000" w:rsidRDefault="00FA09E4">
      <w:pPr>
        <w:pStyle w:val="pj"/>
      </w:pPr>
      <w:r>
        <w:rPr>
          <w:rStyle w:val="s0"/>
        </w:rPr>
        <w:t>8.4 Наступление обстоятельств непреодолимой силы вызывает увеличение срока исполнения настоящего Договора на период их действия.</w:t>
      </w:r>
    </w:p>
    <w:p w:rsidR="00000000" w:rsidRDefault="00FA09E4">
      <w:pPr>
        <w:pStyle w:val="pj"/>
      </w:pPr>
      <w:r>
        <w:rPr>
          <w:rStyle w:val="s0"/>
        </w:rPr>
        <w:t>8.5 Если такие обстоятельства будут прод</w:t>
      </w:r>
      <w:r>
        <w:rPr>
          <w:rStyle w:val="s0"/>
        </w:rPr>
        <w:t>олжаться более трех месяцев подряд, то любая из Сторон вправе отказаться от дальнейшего исполнения обязательств по настоящему Договору.</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0"/>
          <w:b/>
          <w:bCs/>
        </w:rPr>
        <w:t>Глава 9. Разрешение споров</w:t>
      </w:r>
    </w:p>
    <w:p w:rsidR="00000000" w:rsidRDefault="00FA09E4">
      <w:pPr>
        <w:pStyle w:val="pj"/>
      </w:pPr>
      <w:r>
        <w:rPr>
          <w:rStyle w:val="s0"/>
        </w:rPr>
        <w:t> </w:t>
      </w:r>
    </w:p>
    <w:p w:rsidR="00000000" w:rsidRDefault="00FA09E4">
      <w:pPr>
        <w:pStyle w:val="pj"/>
      </w:pPr>
      <w:r>
        <w:rPr>
          <w:rStyle w:val="s0"/>
        </w:rPr>
        <w:t>9.1 Стороны должны прилагать все усилия к тому, чтобы разрешать в процессе прямых перег</w:t>
      </w:r>
      <w:r>
        <w:rPr>
          <w:rStyle w:val="s0"/>
        </w:rPr>
        <w:t>оворов все разногласия или споры, возникающие между ними по Договору или в связи с ним.</w:t>
      </w:r>
    </w:p>
    <w:p w:rsidR="00000000" w:rsidRDefault="00FA09E4">
      <w:pPr>
        <w:pStyle w:val="pj"/>
      </w:pPr>
      <w:r>
        <w:rPr>
          <w:rStyle w:val="s0"/>
        </w:rPr>
        <w:t>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w:t>
      </w:r>
      <w:r>
        <w:rPr>
          <w:rStyle w:val="s0"/>
        </w:rPr>
        <w:t>ановленного законодательством Республики Казахстан.</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Глава 10. Обмен корреспонденцией</w:t>
      </w:r>
    </w:p>
    <w:p w:rsidR="00000000" w:rsidRDefault="00FA09E4">
      <w:pPr>
        <w:pStyle w:val="pj"/>
      </w:pPr>
      <w:r>
        <w:rPr>
          <w:rStyle w:val="s0"/>
        </w:rPr>
        <w:t> </w:t>
      </w:r>
    </w:p>
    <w:p w:rsidR="00000000" w:rsidRDefault="00FA09E4">
      <w:pPr>
        <w:pStyle w:val="pj"/>
      </w:pPr>
      <w:r>
        <w:rPr>
          <w:rStyle w:val="s0"/>
        </w:rPr>
        <w:t>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w:t>
      </w:r>
      <w:r>
        <w:rPr>
          <w:rStyle w:val="s0"/>
        </w:rPr>
        <w:t xml:space="preserve"> календарных дней с момента получения Сторонами корреспонденции с отметкой о вручении.</w:t>
      </w:r>
    </w:p>
    <w:p w:rsidR="00000000" w:rsidRDefault="00FA09E4">
      <w:pPr>
        <w:pStyle w:val="pj"/>
      </w:pPr>
      <w:r>
        <w:rPr>
          <w:rStyle w:val="s0"/>
        </w:rPr>
        <w:t>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w:t>
      </w:r>
      <w:r>
        <w:rPr>
          <w:rStyle w:val="s0"/>
        </w:rPr>
        <w:t xml:space="preserve">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Глава 11. Конфиденциальность</w:t>
      </w:r>
    </w:p>
    <w:p w:rsidR="00000000" w:rsidRDefault="00FA09E4">
      <w:pPr>
        <w:pStyle w:val="pj"/>
      </w:pPr>
      <w:r>
        <w:rPr>
          <w:rStyle w:val="s0"/>
        </w:rPr>
        <w:t> </w:t>
      </w:r>
    </w:p>
    <w:p w:rsidR="00000000" w:rsidRDefault="00FA09E4">
      <w:pPr>
        <w:pStyle w:val="pj"/>
      </w:pPr>
      <w:r>
        <w:rPr>
          <w:rStyle w:val="s0"/>
        </w:rPr>
        <w:t>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w:t>
      </w:r>
      <w:r>
        <w:rPr>
          <w:rStyle w:val="s0"/>
        </w:rPr>
        <w:t xml:space="preserve"> не подлежит разглашению третьим лицам за исключением случаев, прямо предусмотренных в настоящем Договоре, </w:t>
      </w:r>
      <w:hyperlink w:anchor="sub100" w:history="1">
        <w:r>
          <w:rPr>
            <w:rStyle w:val="s2"/>
          </w:rPr>
          <w:t>Правилах</w:t>
        </w:r>
      </w:hyperlink>
      <w:r>
        <w:rPr>
          <w:rStyle w:val="s0"/>
        </w:rPr>
        <w:t xml:space="preserve"> субсидирования и действующем законодательстве Республики Казахстан.</w:t>
      </w:r>
    </w:p>
    <w:p w:rsidR="00000000" w:rsidRDefault="00FA09E4">
      <w:pPr>
        <w:pStyle w:val="pj"/>
      </w:pPr>
      <w:r>
        <w:rPr>
          <w:rStyle w:val="s0"/>
        </w:rPr>
        <w:t>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p w:rsidR="00000000" w:rsidRDefault="00FA09E4">
      <w:pPr>
        <w:pStyle w:val="pj"/>
      </w:pPr>
      <w:r>
        <w:rPr>
          <w:rStyle w:val="s0"/>
        </w:rPr>
        <w:t>11.3 Стороны принимают все необходимые меры, в т</w:t>
      </w:r>
      <w:r>
        <w:rPr>
          <w:rStyle w:val="s0"/>
        </w:rPr>
        <w:t>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p w:rsidR="00000000" w:rsidRDefault="00FA09E4">
      <w:pPr>
        <w:pStyle w:val="pj"/>
      </w:pPr>
      <w:r>
        <w:rPr>
          <w:rStyle w:val="s0"/>
        </w:rPr>
        <w:t>11.4 В случа</w:t>
      </w:r>
      <w:r>
        <w:rPr>
          <w:rStyle w:val="s0"/>
        </w:rPr>
        <w:t>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w:t>
      </w:r>
      <w:r>
        <w:rPr>
          <w:rStyle w:val="s0"/>
        </w:rPr>
        <w:t>енного другой Стороной вследствие разглашения такой информации.</w:t>
      </w:r>
    </w:p>
    <w:p w:rsidR="00000000" w:rsidRDefault="00FA09E4">
      <w:pPr>
        <w:pStyle w:val="pj"/>
      </w:pPr>
      <w:r>
        <w:rPr>
          <w:rStyle w:val="s0"/>
        </w:rPr>
        <w:t>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w:t>
      </w:r>
      <w:r>
        <w:rPr>
          <w:rStyle w:val="s0"/>
        </w:rPr>
        <w:t>,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Глава 12. Заявления, гарантии и согласия</w:t>
      </w:r>
    </w:p>
    <w:p w:rsidR="00000000" w:rsidRDefault="00FA09E4">
      <w:pPr>
        <w:pStyle w:val="pj"/>
      </w:pPr>
      <w:r>
        <w:rPr>
          <w:rStyle w:val="s0"/>
        </w:rPr>
        <w:t> </w:t>
      </w:r>
    </w:p>
    <w:p w:rsidR="00000000" w:rsidRDefault="00FA09E4">
      <w:pPr>
        <w:pStyle w:val="pj"/>
      </w:pPr>
      <w:r>
        <w:rPr>
          <w:rStyle w:val="s0"/>
        </w:rPr>
        <w:t>12.1 Инвестор заявляет и гарантирует следующее:</w:t>
      </w:r>
    </w:p>
    <w:p w:rsidR="00000000" w:rsidRDefault="00FA09E4">
      <w:pPr>
        <w:pStyle w:val="pj"/>
      </w:pPr>
      <w:r>
        <w:rPr>
          <w:rStyle w:val="s0"/>
        </w:rPr>
        <w:t>Инвесто</w:t>
      </w:r>
      <w:r>
        <w:rPr>
          <w:rStyle w:val="s0"/>
        </w:rPr>
        <w:t>р подтверждает, что заверения и гарантии, указанные в настоящем Договоре, правдивы и соответствуют действительности.</w:t>
      </w:r>
    </w:p>
    <w:p w:rsidR="00000000" w:rsidRDefault="00FA09E4">
      <w:pPr>
        <w:pStyle w:val="pj"/>
      </w:pPr>
      <w:r>
        <w:rPr>
          <w:rStyle w:val="s0"/>
        </w:rPr>
        <w:t>12.2 Инвестор заверяет и гарантирует что:</w:t>
      </w:r>
    </w:p>
    <w:p w:rsidR="00000000" w:rsidRDefault="00FA09E4">
      <w:pPr>
        <w:pStyle w:val="pj"/>
      </w:pPr>
      <w:r>
        <w:rPr>
          <w:rStyle w:val="s0"/>
        </w:rPr>
        <w:t>Инвестору неизвестно ни о каких обстоятельствах, которые могут оказать негативный эффект на его б</w:t>
      </w:r>
      <w:r>
        <w:rPr>
          <w:rStyle w:val="s0"/>
        </w:rPr>
        <w:t>изнес, его финансовое положение, активы и способность отвечать по своим обязательствам;</w:t>
      </w:r>
    </w:p>
    <w:p w:rsidR="00000000" w:rsidRDefault="00FA09E4">
      <w:pPr>
        <w:pStyle w:val="pj"/>
      </w:pPr>
      <w:r>
        <w:rPr>
          <w:rStyle w:val="s0"/>
        </w:rPr>
        <w:t>Также Инвестор подтверждает, что его компетенция позволяет заключать настоящий Договор лицу, который подписывает настоящий Договор.</w:t>
      </w:r>
    </w:p>
    <w:p w:rsidR="00000000" w:rsidRDefault="00FA09E4">
      <w:pPr>
        <w:pStyle w:val="pj"/>
      </w:pPr>
      <w:r>
        <w:rPr>
          <w:rStyle w:val="s0"/>
        </w:rPr>
        <w:t>12.3 Инвестор подтверждает, что на м</w:t>
      </w:r>
      <w:r>
        <w:rPr>
          <w:rStyle w:val="s0"/>
        </w:rPr>
        <w:t>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p w:rsidR="00000000" w:rsidRDefault="00FA09E4">
      <w:pPr>
        <w:pStyle w:val="pj"/>
      </w:pPr>
      <w:r>
        <w:rPr>
          <w:rStyle w:val="s0"/>
        </w:rPr>
        <w:t>12.4 Инвестор заявляет и подтверждает, что вся информация, а также вся документация переданная (п</w:t>
      </w:r>
      <w:r>
        <w:rPr>
          <w:rStyle w:val="s0"/>
        </w:rPr>
        <w:t>редоставленная) точна и соответствует действительности.</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Глава 13. Заключительные положения</w:t>
      </w:r>
    </w:p>
    <w:p w:rsidR="00000000" w:rsidRDefault="00FA09E4">
      <w:pPr>
        <w:pStyle w:val="pj"/>
      </w:pPr>
      <w:r>
        <w:rPr>
          <w:rStyle w:val="s0"/>
        </w:rPr>
        <w:t> </w:t>
      </w:r>
    </w:p>
    <w:p w:rsidR="00000000" w:rsidRDefault="00FA09E4">
      <w:pPr>
        <w:pStyle w:val="pj"/>
      </w:pPr>
      <w:r>
        <w:rPr>
          <w:rStyle w:val="s0"/>
        </w:rPr>
        <w:t>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w:t>
      </w:r>
      <w:r>
        <w:rPr>
          <w:rStyle w:val="s0"/>
        </w:rPr>
        <w:t xml:space="preserve"> которые составлены по согласию Сторон в письменной форме и подписаны уполномоченными представителями Сторон.</w:t>
      </w:r>
    </w:p>
    <w:p w:rsidR="00000000" w:rsidRDefault="00FA09E4">
      <w:pPr>
        <w:pStyle w:val="pj"/>
      </w:pPr>
      <w:r>
        <w:rPr>
          <w:rStyle w:val="s0"/>
        </w:rPr>
        <w:t>13.2 Настоящий Договор составлен в 2 (двух) экземплярах на государственном и русском языках, по одному экземпляру для каждой из Сторон.</w:t>
      </w:r>
    </w:p>
    <w:p w:rsidR="00000000" w:rsidRDefault="00FA09E4">
      <w:pPr>
        <w:pStyle w:val="pj"/>
      </w:pPr>
      <w:r>
        <w:rPr>
          <w:rStyle w:val="s0"/>
        </w:rPr>
        <w:t> </w:t>
      </w:r>
    </w:p>
    <w:p w:rsidR="00000000" w:rsidRDefault="00FA09E4">
      <w:pPr>
        <w:pStyle w:val="pj"/>
      </w:pPr>
      <w:r>
        <w:rPr>
          <w:rStyle w:val="s0"/>
        </w:rPr>
        <w:t> </w:t>
      </w:r>
    </w:p>
    <w:p w:rsidR="00000000" w:rsidRDefault="00FA09E4">
      <w:pPr>
        <w:pStyle w:val="pc"/>
      </w:pPr>
      <w:r>
        <w:rPr>
          <w:rStyle w:val="s1"/>
        </w:rPr>
        <w:t xml:space="preserve">Глава </w:t>
      </w:r>
      <w:r>
        <w:rPr>
          <w:rStyle w:val="s1"/>
        </w:rPr>
        <w:t>14. Юридические адреса, банковские реквизиты и подписи Сторон</w:t>
      </w:r>
    </w:p>
    <w:p w:rsidR="00000000" w:rsidRDefault="00FA09E4">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Рабочий орган:</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Инвестор:</w:t>
            </w: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r w:rsidR="00000000">
        <w:trPr>
          <w:jc w:val="center"/>
        </w:trPr>
        <w:tc>
          <w:tcPr>
            <w:tcW w:w="2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________________</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
              <w:spacing w:line="252" w:lineRule="auto"/>
            </w:pPr>
            <w:r>
              <w:t> ________________</w:t>
            </w:r>
          </w:p>
        </w:tc>
      </w:tr>
    </w:tbl>
    <w:p w:rsidR="00000000" w:rsidRDefault="00FA09E4">
      <w:pPr>
        <w:pStyle w:val="pj"/>
      </w:pPr>
      <w:r>
        <w:rPr>
          <w:rStyle w:val="s0"/>
        </w:rPr>
        <w:t> </w:t>
      </w:r>
    </w:p>
    <w:p w:rsidR="00000000" w:rsidRDefault="00FA09E4">
      <w:pPr>
        <w:pStyle w:val="pr"/>
      </w:pPr>
      <w:r>
        <w:t>Приложение 13</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расходов, </w:t>
      </w:r>
    </w:p>
    <w:p w:rsidR="00000000" w:rsidRDefault="00FA09E4">
      <w:pPr>
        <w:pStyle w:val="pr"/>
      </w:pPr>
      <w:r>
        <w:t xml:space="preserve">понесенных субъектом агропромышленного комплекса, </w:t>
      </w:r>
    </w:p>
    <w:p w:rsidR="00000000" w:rsidRDefault="00FA09E4">
      <w:pPr>
        <w:pStyle w:val="pr"/>
      </w:pPr>
      <w:r>
        <w:t>при инвестиционных вложениях</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Соглашение о целевом использовании и не отчуждении приобретаемой техники, машин и оборудования № ___</w:t>
      </w:r>
    </w:p>
    <w:p w:rsidR="00000000" w:rsidRDefault="00FA09E4">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2998"/>
        <w:gridCol w:w="6573"/>
      </w:tblGrid>
      <w:tr w:rsidR="00000000">
        <w:trPr>
          <w:jc w:val="center"/>
        </w:trPr>
        <w:tc>
          <w:tcPr>
            <w:tcW w:w="1550" w:type="pct"/>
            <w:tcMar>
              <w:top w:w="0" w:type="dxa"/>
              <w:left w:w="108" w:type="dxa"/>
              <w:bottom w:w="0" w:type="dxa"/>
              <w:right w:w="108" w:type="dxa"/>
            </w:tcMar>
            <w:hideMark/>
          </w:tcPr>
          <w:p w:rsidR="00000000" w:rsidRDefault="00FA09E4">
            <w:pPr>
              <w:pStyle w:val="pj"/>
              <w:spacing w:line="252" w:lineRule="auto"/>
            </w:pPr>
            <w:r>
              <w:t>город _____</w:t>
            </w:r>
          </w:p>
        </w:tc>
        <w:tc>
          <w:tcPr>
            <w:tcW w:w="3400" w:type="pct"/>
            <w:tcMar>
              <w:top w:w="0" w:type="dxa"/>
              <w:left w:w="108" w:type="dxa"/>
              <w:bottom w:w="0" w:type="dxa"/>
              <w:right w:w="108" w:type="dxa"/>
            </w:tcMar>
            <w:hideMark/>
          </w:tcPr>
          <w:p w:rsidR="00000000" w:rsidRDefault="00FA09E4">
            <w:pPr>
              <w:pStyle w:val="pr"/>
              <w:spacing w:line="252" w:lineRule="auto"/>
            </w:pPr>
            <w:r>
              <w:t>«___» __________20___ года</w:t>
            </w:r>
          </w:p>
        </w:tc>
      </w:tr>
    </w:tbl>
    <w:p w:rsidR="00000000" w:rsidRDefault="00FA09E4">
      <w:pPr>
        <w:pStyle w:val="pj"/>
      </w:pPr>
      <w:r>
        <w:t> </w:t>
      </w:r>
    </w:p>
    <w:p w:rsidR="00000000" w:rsidRDefault="00FA09E4">
      <w:pPr>
        <w:pStyle w:val="pj"/>
      </w:pPr>
      <w:r>
        <w:t>Управление ________________________________ (наименование) _________ области (города республиканского значения, столицы) Республики Казахстан, в лице руководителя (или лица его заменяющего) _________________________ действующего на основании _____________о</w:t>
      </w:r>
      <w:r>
        <w:t>т___ № ____, именуемое в дальнейшем «Рабочий орган», с одной стороны, и ____________________ в лице ______________________, действующего на основании _______________________________ именуемое в дальнейшем «Инвестор» с другой стороны, совместно именуемые Ст</w:t>
      </w:r>
      <w:r>
        <w:t>ороны, а по отдельности Сторона либо как указано выше, заключили настоящее Соглашение о целевом использовании и не отчуждении приобретаемого техники, машин и оборудования, в течение 3 (трех) лет с момента субсидирования (далее - Соглашение), о нижеследующе</w:t>
      </w:r>
      <w:r>
        <w:t>м:</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1. Предмет и цель Соглашения</w:t>
      </w:r>
    </w:p>
    <w:p w:rsidR="00000000" w:rsidRDefault="00FA09E4">
      <w:pPr>
        <w:pStyle w:val="pj"/>
      </w:pPr>
      <w:r>
        <w:rPr>
          <w:b/>
          <w:bCs/>
        </w:rPr>
        <w:t> </w:t>
      </w:r>
    </w:p>
    <w:p w:rsidR="00000000" w:rsidRDefault="00FA09E4">
      <w:pPr>
        <w:pStyle w:val="pj"/>
      </w:pPr>
      <w:r>
        <w:t>1.1 Настоящим Инвестор принимает на себя обязательства использовать строго по целевому назначению и не отчуждать оборудование, технику, а также нести ответственность за нецелевое использование в течение 3 (трех) лет с момента субсидирования.</w:t>
      </w:r>
    </w:p>
    <w:p w:rsidR="00000000" w:rsidRDefault="00FA09E4">
      <w:pPr>
        <w:pStyle w:val="pj"/>
      </w:pPr>
      <w:r>
        <w:t>1.2 В случае к</w:t>
      </w:r>
      <w:r>
        <w:t xml:space="preserve">акого-либо противоречий в рамках настоящего Соглашения большую силу имеет </w:t>
      </w:r>
      <w:hyperlink r:id="rId131" w:history="1">
        <w:r>
          <w:rPr>
            <w:rStyle w:val="a4"/>
          </w:rPr>
          <w:t>Закон</w:t>
        </w:r>
      </w:hyperlink>
      <w:r>
        <w:t xml:space="preserve"> Республики Казахстан «О государственном регулировании развития агропромышленного комплекса и сельских территори</w:t>
      </w:r>
      <w:r>
        <w:t>й».</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2. Права и обязанности Сторон</w:t>
      </w:r>
    </w:p>
    <w:p w:rsidR="00000000" w:rsidRDefault="00FA09E4">
      <w:pPr>
        <w:pStyle w:val="pj"/>
      </w:pPr>
      <w:r>
        <w:rPr>
          <w:b/>
          <w:bCs/>
        </w:rPr>
        <w:t> </w:t>
      </w:r>
    </w:p>
    <w:p w:rsidR="00000000" w:rsidRDefault="00FA09E4">
      <w:pPr>
        <w:pStyle w:val="pj"/>
      </w:pPr>
      <w:r>
        <w:t>2.1 Инвестор обязан:</w:t>
      </w:r>
    </w:p>
    <w:p w:rsidR="00000000" w:rsidRDefault="00FA09E4">
      <w:pPr>
        <w:pStyle w:val="pj"/>
      </w:pPr>
      <w:r>
        <w:t>своевременно и в полном объеме исполнять свои обязательства по Соглашению;</w:t>
      </w:r>
    </w:p>
    <w:p w:rsidR="00000000" w:rsidRDefault="00FA09E4">
      <w:pPr>
        <w:pStyle w:val="pj"/>
      </w:pPr>
      <w:r>
        <w:t>незамедлительно предоставлять по запросу Рабочего органа документы и информацию, связанные с исполнением настоящег</w:t>
      </w:r>
      <w:r>
        <w:t>о Соглашения;</w:t>
      </w:r>
    </w:p>
    <w:p w:rsidR="00000000" w:rsidRDefault="00FA09E4">
      <w:pPr>
        <w:pStyle w:val="pj"/>
      </w:pPr>
      <w:r>
        <w:t>предоставлять Рабочему органу доступ для осмотра объекта инвестора;</w:t>
      </w:r>
    </w:p>
    <w:p w:rsidR="00000000" w:rsidRDefault="00FA09E4">
      <w:pPr>
        <w:pStyle w:val="pj"/>
      </w:pPr>
      <w:r>
        <w:t xml:space="preserve">предоставлять информацию согласно </w:t>
      </w:r>
      <w:hyperlink w:anchor="sub3900" w:history="1">
        <w:r>
          <w:rPr>
            <w:rStyle w:val="a4"/>
          </w:rPr>
          <w:t>пункту 39</w:t>
        </w:r>
      </w:hyperlink>
      <w:r>
        <w:t xml:space="preserve"> Правил;</w:t>
      </w:r>
    </w:p>
    <w:p w:rsidR="00000000" w:rsidRDefault="00FA09E4">
      <w:pPr>
        <w:pStyle w:val="pj"/>
      </w:pPr>
      <w:r>
        <w:t>не передавать и не раскрывать информацию об условиях и реализации настоящего Соглашения трет</w:t>
      </w:r>
      <w:r>
        <w:t>ьим лицам без предварительного письменного согласия Сторон;</w:t>
      </w:r>
    </w:p>
    <w:p w:rsidR="00000000" w:rsidRDefault="00FA09E4">
      <w:pPr>
        <w:pStyle w:val="pj"/>
      </w:pPr>
      <w:r>
        <w:t>не производить отчуждение оборудования, техники в течение срока указанного в подпункте 1.1. Соглашения.</w:t>
      </w:r>
    </w:p>
    <w:p w:rsidR="00000000" w:rsidRDefault="00FA09E4">
      <w:pPr>
        <w:pStyle w:val="pj"/>
      </w:pPr>
      <w:r>
        <w:t>2.2 Рабочий орган вправе:</w:t>
      </w:r>
    </w:p>
    <w:p w:rsidR="00000000" w:rsidRDefault="00FA09E4">
      <w:pPr>
        <w:pStyle w:val="pj"/>
      </w:pPr>
      <w:r>
        <w:t>запрашивать у Инвестора все необходимые документы и информацию о х</w:t>
      </w:r>
      <w:r>
        <w:t>оде реализации инвестиционного проекта и данного Соглашения и Правил субсидирования.</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3. Срок действия Соглашения</w:t>
      </w:r>
    </w:p>
    <w:p w:rsidR="00000000" w:rsidRDefault="00FA09E4">
      <w:pPr>
        <w:pStyle w:val="pj"/>
      </w:pPr>
      <w:r>
        <w:rPr>
          <w:b/>
          <w:bCs/>
        </w:rPr>
        <w:t> </w:t>
      </w:r>
    </w:p>
    <w:p w:rsidR="00000000" w:rsidRDefault="00FA09E4">
      <w:pPr>
        <w:pStyle w:val="pj"/>
      </w:pPr>
      <w:r>
        <w:t>3.1 Настоящее Соглашение вступает в силу с даты подписания его Сторонами и действует в течении 3 (трех) лет, а в части неисполненны</w:t>
      </w:r>
      <w:r>
        <w:t>х обязательств - до их полного исполнения.</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4. Обстоятельства непреодолимой силы</w:t>
      </w:r>
    </w:p>
    <w:p w:rsidR="00000000" w:rsidRDefault="00FA09E4">
      <w:pPr>
        <w:pStyle w:val="pj"/>
      </w:pPr>
      <w:r>
        <w:rPr>
          <w:b/>
          <w:bCs/>
        </w:rPr>
        <w:t> </w:t>
      </w:r>
    </w:p>
    <w:p w:rsidR="00000000" w:rsidRDefault="00FA09E4">
      <w:pPr>
        <w:pStyle w:val="pj"/>
      </w:pPr>
      <w:r>
        <w:t>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w:t>
      </w:r>
      <w:r>
        <w:t>я явилась следствием обстоятельств непреодолимой силы.</w:t>
      </w:r>
    </w:p>
    <w:p w:rsidR="00000000" w:rsidRDefault="00FA09E4">
      <w:pPr>
        <w:pStyle w:val="pj"/>
      </w:pPr>
      <w:r>
        <w:t>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w:t>
      </w:r>
      <w:r>
        <w:t xml:space="preserve">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r>
        <w:t>.</w:t>
      </w:r>
    </w:p>
    <w:p w:rsidR="00000000" w:rsidRDefault="00FA09E4">
      <w:pPr>
        <w:pStyle w:val="pj"/>
      </w:pPr>
      <w:r>
        <w:t>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p w:rsidR="00000000" w:rsidRDefault="00FA09E4">
      <w:pPr>
        <w:pStyle w:val="pj"/>
      </w:pPr>
      <w:r>
        <w:t>4.4 Наступление обстоятельств непреодолимой силы влечет увеличение срока исполнения настоящего Соглашен</w:t>
      </w:r>
      <w:r>
        <w:t>ия на период их действия.</w:t>
      </w:r>
    </w:p>
    <w:p w:rsidR="00000000" w:rsidRDefault="00FA09E4">
      <w:pPr>
        <w:pStyle w:val="pj"/>
      </w:pPr>
      <w:r>
        <w:t>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5. Заключительные положения</w:t>
      </w:r>
    </w:p>
    <w:p w:rsidR="00000000" w:rsidRDefault="00FA09E4">
      <w:pPr>
        <w:pStyle w:val="pj"/>
      </w:pPr>
      <w:r>
        <w:rPr>
          <w:b/>
          <w:bCs/>
        </w:rPr>
        <w:t> </w:t>
      </w:r>
    </w:p>
    <w:p w:rsidR="00000000" w:rsidRDefault="00FA09E4">
      <w:pPr>
        <w:pStyle w:val="pj"/>
      </w:pPr>
      <w:r>
        <w:t>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w:t>
      </w:r>
      <w:r>
        <w:t>ением) или курьерской связью по адресу участвующей Стороны.</w:t>
      </w:r>
    </w:p>
    <w:p w:rsidR="00000000" w:rsidRDefault="00FA09E4">
      <w:pPr>
        <w:pStyle w:val="pj"/>
      </w:pPr>
      <w:r>
        <w:t>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w:t>
      </w:r>
      <w:r>
        <w:t>тавителями Сторон, если иное не предусмотрено настоящим Соглашением.</w:t>
      </w:r>
    </w:p>
    <w:p w:rsidR="00000000" w:rsidRDefault="00FA09E4">
      <w:pPr>
        <w:pStyle w:val="pj"/>
      </w:pPr>
      <w:r>
        <w:t>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w:t>
      </w:r>
      <w:r>
        <w:t xml:space="preserve">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p w:rsidR="00000000" w:rsidRDefault="00FA09E4">
      <w:pPr>
        <w:pStyle w:val="pj"/>
      </w:pPr>
      <w:r>
        <w:t>5.4 Вопросы, не отрегулированные настоящим Соглашением, регулируются Договором инвестиционного суб</w:t>
      </w:r>
      <w:r>
        <w:t>сидирования от ____20___ года № __, а также законодательством Республики Казахстан.</w:t>
      </w:r>
    </w:p>
    <w:p w:rsidR="00000000" w:rsidRDefault="00FA09E4">
      <w:pPr>
        <w:pStyle w:val="pj"/>
      </w:pPr>
      <w:r>
        <w:t>5.5 Настоящее Соглашение составлено в 2 (двух) экземплярах на государственном и русском языках, по одному экземпляру для каждой из Сторон.</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6. Адреса, банковские р</w:t>
      </w:r>
      <w:r>
        <w:rPr>
          <w:rStyle w:val="s1"/>
        </w:rPr>
        <w:t>еквизиты и подписи Сторон</w:t>
      </w:r>
    </w:p>
    <w:p w:rsidR="00000000" w:rsidRDefault="00FA09E4">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3964"/>
        <w:gridCol w:w="5607"/>
      </w:tblGrid>
      <w:tr w:rsidR="00000000">
        <w:trPr>
          <w:jc w:val="center"/>
        </w:trPr>
        <w:tc>
          <w:tcPr>
            <w:tcW w:w="2050" w:type="pct"/>
            <w:tcMar>
              <w:top w:w="0" w:type="dxa"/>
              <w:left w:w="108" w:type="dxa"/>
              <w:bottom w:w="0" w:type="dxa"/>
              <w:right w:w="108" w:type="dxa"/>
            </w:tcMar>
            <w:hideMark/>
          </w:tcPr>
          <w:p w:rsidR="00000000" w:rsidRDefault="00FA09E4">
            <w:pPr>
              <w:pStyle w:val="pc"/>
              <w:spacing w:line="252" w:lineRule="auto"/>
            </w:pPr>
            <w:r>
              <w:t>Инвестор:</w:t>
            </w:r>
          </w:p>
        </w:tc>
        <w:tc>
          <w:tcPr>
            <w:tcW w:w="2900" w:type="pct"/>
            <w:tcMar>
              <w:top w:w="0" w:type="dxa"/>
              <w:left w:w="108" w:type="dxa"/>
              <w:bottom w:w="0" w:type="dxa"/>
              <w:right w:w="108" w:type="dxa"/>
            </w:tcMar>
            <w:hideMark/>
          </w:tcPr>
          <w:p w:rsidR="00000000" w:rsidRDefault="00FA09E4">
            <w:pPr>
              <w:pStyle w:val="pc"/>
              <w:spacing w:line="252" w:lineRule="auto"/>
            </w:pPr>
            <w:r>
              <w:t>Рабочий орган:</w:t>
            </w:r>
          </w:p>
        </w:tc>
      </w:tr>
      <w:tr w:rsidR="00000000">
        <w:trPr>
          <w:jc w:val="center"/>
        </w:trPr>
        <w:tc>
          <w:tcPr>
            <w:tcW w:w="2050" w:type="pct"/>
            <w:tcMar>
              <w:top w:w="0" w:type="dxa"/>
              <w:left w:w="108" w:type="dxa"/>
              <w:bottom w:w="0" w:type="dxa"/>
              <w:right w:w="108" w:type="dxa"/>
            </w:tcMar>
            <w:hideMark/>
          </w:tcPr>
          <w:p w:rsidR="00000000" w:rsidRDefault="00FA09E4">
            <w:pPr>
              <w:pStyle w:val="pj"/>
              <w:spacing w:line="252" w:lineRule="auto"/>
            </w:pPr>
            <w:r>
              <w:t>     </w:t>
            </w:r>
          </w:p>
        </w:tc>
        <w:tc>
          <w:tcPr>
            <w:tcW w:w="2900" w:type="pct"/>
            <w:tcMar>
              <w:top w:w="0" w:type="dxa"/>
              <w:left w:w="108" w:type="dxa"/>
              <w:bottom w:w="0" w:type="dxa"/>
              <w:right w:w="108" w:type="dxa"/>
            </w:tcMar>
            <w:hideMark/>
          </w:tcPr>
          <w:p w:rsidR="00000000" w:rsidRDefault="00FA09E4">
            <w:pPr>
              <w:rPr>
                <w:rFonts w:eastAsia="Times New Roman"/>
              </w:rPr>
            </w:pPr>
          </w:p>
        </w:tc>
      </w:tr>
    </w:tbl>
    <w:p w:rsidR="00000000" w:rsidRDefault="00FA09E4">
      <w:pPr>
        <w:pStyle w:val="pj"/>
      </w:pPr>
      <w:r>
        <w:t> </w:t>
      </w:r>
    </w:p>
    <w:p w:rsidR="00000000" w:rsidRDefault="00FA09E4">
      <w:pPr>
        <w:pStyle w:val="pji"/>
      </w:pPr>
      <w:bookmarkStart w:id="56" w:name="SUB1301"/>
      <w:bookmarkEnd w:id="56"/>
      <w:r>
        <w:rPr>
          <w:rStyle w:val="s3"/>
        </w:rPr>
        <w:t xml:space="preserve">Правила дополнены приложением 13-1 в соответствии с </w:t>
      </w:r>
      <w:hyperlink r:id="rId132" w:anchor="sub_id=1301" w:history="1">
        <w:r>
          <w:rPr>
            <w:rStyle w:val="a4"/>
            <w:i/>
            <w:iCs/>
          </w:rPr>
          <w:t>приказом</w:t>
        </w:r>
      </w:hyperlink>
      <w:r>
        <w:rPr>
          <w:rStyle w:val="s3"/>
        </w:rPr>
        <w:t xml:space="preserve"> </w:t>
      </w:r>
      <w:r>
        <w:rPr>
          <w:rStyle w:val="s3"/>
        </w:rPr>
        <w:t>и.о. Министра сельского хозяйства РК от 15.05.24 г. № 160 (введен в действие с 26 мая 2024 г.)</w:t>
      </w:r>
    </w:p>
    <w:p w:rsidR="00000000" w:rsidRDefault="00FA09E4">
      <w:pPr>
        <w:pStyle w:val="pr"/>
      </w:pPr>
      <w:r>
        <w:rPr>
          <w:rStyle w:val="s0"/>
        </w:rPr>
        <w:t>Приложение 13-1</w:t>
      </w:r>
    </w:p>
    <w:p w:rsidR="00000000" w:rsidRDefault="00FA09E4">
      <w:pPr>
        <w:pStyle w:val="pr"/>
      </w:pPr>
      <w:r>
        <w:rPr>
          <w:rStyle w:val="s0"/>
        </w:rPr>
        <w:t xml:space="preserve">к </w:t>
      </w:r>
      <w:hyperlink w:anchor="sub100" w:history="1">
        <w:r>
          <w:rPr>
            <w:rStyle w:val="a4"/>
          </w:rPr>
          <w:t>Правилам</w:t>
        </w:r>
      </w:hyperlink>
      <w:r>
        <w:rPr>
          <w:rStyle w:val="s0"/>
        </w:rPr>
        <w:t xml:space="preserve"> субсидирования</w:t>
      </w:r>
    </w:p>
    <w:p w:rsidR="00000000" w:rsidRDefault="00FA09E4">
      <w:pPr>
        <w:pStyle w:val="pr"/>
      </w:pPr>
      <w:r>
        <w:rPr>
          <w:rStyle w:val="s0"/>
        </w:rPr>
        <w:t>по возмещению части расходов,</w:t>
      </w:r>
    </w:p>
    <w:p w:rsidR="00000000" w:rsidRDefault="00FA09E4">
      <w:pPr>
        <w:pStyle w:val="pr"/>
      </w:pPr>
      <w:r>
        <w:rPr>
          <w:rStyle w:val="s0"/>
        </w:rPr>
        <w:t>понесенных субъектом</w:t>
      </w:r>
    </w:p>
    <w:p w:rsidR="00000000" w:rsidRDefault="00FA09E4">
      <w:pPr>
        <w:pStyle w:val="pr"/>
      </w:pPr>
      <w:r>
        <w:rPr>
          <w:rStyle w:val="s0"/>
        </w:rPr>
        <w:t>агропромышленного комплекса,</w:t>
      </w:r>
    </w:p>
    <w:p w:rsidR="00000000" w:rsidRDefault="00FA09E4">
      <w:pPr>
        <w:pStyle w:val="pr"/>
      </w:pPr>
      <w:r>
        <w:rPr>
          <w:rStyle w:val="s0"/>
        </w:rPr>
        <w:t>при инвест</w:t>
      </w:r>
      <w:r>
        <w:rPr>
          <w:rStyle w:val="s0"/>
        </w:rPr>
        <w:t>иционных вложениях</w:t>
      </w:r>
    </w:p>
    <w:p w:rsidR="00000000" w:rsidRDefault="00FA09E4">
      <w:pPr>
        <w:pStyle w:val="pr"/>
      </w:pPr>
      <w:r>
        <w:rPr>
          <w:rStyle w:val="s0"/>
        </w:rPr>
        <w:t> </w:t>
      </w:r>
    </w:p>
    <w:p w:rsidR="00000000" w:rsidRDefault="00FA09E4">
      <w:pPr>
        <w:pStyle w:val="pr"/>
      </w:pPr>
      <w:r>
        <w:rPr>
          <w:rStyle w:val="s0"/>
        </w:rPr>
        <w:t> </w:t>
      </w:r>
    </w:p>
    <w:p w:rsidR="00000000" w:rsidRDefault="00FA09E4">
      <w:pPr>
        <w:pStyle w:val="pr"/>
      </w:pPr>
      <w:r>
        <w:t>Форма</w:t>
      </w:r>
    </w:p>
    <w:p w:rsidR="00000000" w:rsidRDefault="00FA09E4">
      <w:pPr>
        <w:pStyle w:val="pr"/>
      </w:pPr>
      <w:r>
        <w:t> </w:t>
      </w:r>
    </w:p>
    <w:p w:rsidR="00000000" w:rsidRDefault="00FA09E4">
      <w:pPr>
        <w:pStyle w:val="pr"/>
      </w:pPr>
      <w:r>
        <w:t> </w:t>
      </w:r>
    </w:p>
    <w:p w:rsidR="00000000" w:rsidRDefault="00FA09E4">
      <w:pPr>
        <w:pStyle w:val="pc"/>
      </w:pPr>
      <w:r>
        <w:rPr>
          <w:rStyle w:val="s1"/>
        </w:rPr>
        <w:t>Уведомление о внесении изменений в договор инвестиционного субсидирования</w:t>
      </w:r>
    </w:p>
    <w:p w:rsidR="00000000" w:rsidRDefault="00FA09E4">
      <w:pPr>
        <w:pStyle w:val="pc"/>
      </w:pPr>
      <w:r>
        <w:rPr>
          <w:rStyle w:val="s1"/>
        </w:rPr>
        <w:t> </w:t>
      </w:r>
    </w:p>
    <w:p w:rsidR="00000000" w:rsidRDefault="00FA09E4">
      <w:pPr>
        <w:pStyle w:val="pj"/>
      </w:pPr>
      <w:r>
        <w:t xml:space="preserve">Рабочий орган по вопросам инвестиционного субсидирования (далее - рабочий орган (услугодатель)): </w:t>
      </w:r>
    </w:p>
    <w:p w:rsidR="00000000" w:rsidRDefault="00FA09E4">
      <w:pPr>
        <w:pStyle w:val="pj"/>
      </w:pPr>
      <w:r>
        <w:t>_________________________________________________</w:t>
      </w:r>
      <w:r>
        <w:t>____________________________</w:t>
      </w:r>
    </w:p>
    <w:p w:rsidR="00000000" w:rsidRDefault="00FA09E4">
      <w:pPr>
        <w:pStyle w:val="pj"/>
        <w:ind w:firstLine="2552"/>
      </w:pPr>
      <w:r>
        <w:t> (наименование рабочего органа (услугодателя))</w:t>
      </w:r>
    </w:p>
    <w:p w:rsidR="00000000" w:rsidRDefault="00FA09E4">
      <w:pPr>
        <w:pStyle w:val="pj"/>
      </w:pPr>
      <w:r>
        <w:t xml:space="preserve">Бизнес-идентификационный номер (далее - БИН): </w:t>
      </w:r>
    </w:p>
    <w:p w:rsidR="00000000" w:rsidRDefault="00FA09E4">
      <w:pPr>
        <w:pStyle w:val="pj"/>
      </w:pPr>
      <w:r>
        <w:t>_____________________________________________________________________________</w:t>
      </w:r>
    </w:p>
    <w:p w:rsidR="00000000" w:rsidRDefault="00FA09E4">
      <w:pPr>
        <w:pStyle w:val="pj"/>
        <w:ind w:firstLine="2410"/>
      </w:pPr>
      <w:r>
        <w:t> (БИН рабочего органа (услугодателя))</w:t>
      </w:r>
    </w:p>
    <w:p w:rsidR="00000000" w:rsidRDefault="00FA09E4">
      <w:pPr>
        <w:pStyle w:val="pj"/>
      </w:pPr>
      <w:r>
        <w:t>Инвестор: ____________________________________________________________________</w:t>
      </w:r>
    </w:p>
    <w:p w:rsidR="00000000" w:rsidRDefault="00FA09E4">
      <w:pPr>
        <w:pStyle w:val="pj"/>
        <w:ind w:firstLine="3544"/>
      </w:pPr>
      <w:r>
        <w:t> (наименование инвестора)</w:t>
      </w:r>
    </w:p>
    <w:p w:rsidR="00000000" w:rsidRDefault="00FA09E4">
      <w:pPr>
        <w:pStyle w:val="pj"/>
      </w:pPr>
      <w:r>
        <w:t xml:space="preserve">Индивидуальный идентификационный номер (далее -ИИН)/БИН: </w:t>
      </w:r>
    </w:p>
    <w:p w:rsidR="00000000" w:rsidRDefault="00FA09E4">
      <w:pPr>
        <w:pStyle w:val="pj"/>
      </w:pPr>
      <w:r>
        <w:t>_____________________________________________________________________________</w:t>
      </w:r>
    </w:p>
    <w:p w:rsidR="00000000" w:rsidRDefault="00FA09E4">
      <w:pPr>
        <w:pStyle w:val="pj"/>
        <w:ind w:firstLine="3402"/>
      </w:pPr>
      <w:r>
        <w:t> (ИИН/БИН инвес</w:t>
      </w:r>
      <w:r>
        <w:t>тора)</w:t>
      </w:r>
    </w:p>
    <w:p w:rsidR="00000000" w:rsidRDefault="00FA09E4">
      <w:pPr>
        <w:pStyle w:val="pj"/>
      </w:pPr>
      <w:r>
        <w:t>Договор субсидирования: № _________________ от ________________________________</w:t>
      </w:r>
    </w:p>
    <w:p w:rsidR="00000000" w:rsidRDefault="00FA09E4">
      <w:pPr>
        <w:pStyle w:val="pj"/>
        <w:ind w:firstLine="6663"/>
      </w:pPr>
      <w:r>
        <w:t> (реквизиты)</w:t>
      </w:r>
    </w:p>
    <w:p w:rsidR="00000000" w:rsidRDefault="00FA09E4">
      <w:pPr>
        <w:pStyle w:val="pj"/>
      </w:pPr>
      <w:r>
        <w:t>Настоящим инвестор___________________________________________________________</w:t>
      </w:r>
    </w:p>
    <w:p w:rsidR="00000000" w:rsidRDefault="00FA09E4">
      <w:pPr>
        <w:pStyle w:val="pj"/>
        <w:ind w:firstLine="3686"/>
      </w:pPr>
      <w:r>
        <w:t> (наименование инвестора)</w:t>
      </w:r>
    </w:p>
    <w:p w:rsidR="00000000" w:rsidRDefault="00FA09E4">
      <w:pPr>
        <w:pStyle w:val="pj"/>
      </w:pPr>
      <w:r>
        <w:t>в лице ______________________________________________</w:t>
      </w:r>
      <w:r>
        <w:t>_______, в рамках пункта 30-1</w:t>
      </w:r>
    </w:p>
    <w:p w:rsidR="00000000" w:rsidRDefault="00FA09E4">
      <w:pPr>
        <w:pStyle w:val="pj"/>
        <w:ind w:firstLine="1560"/>
      </w:pPr>
      <w:r>
        <w:t> (фамилия, имя, отчество (при его наличии))</w:t>
      </w:r>
    </w:p>
    <w:p w:rsidR="00000000" w:rsidRDefault="00FA09E4">
      <w:pPr>
        <w:pStyle w:val="pj"/>
      </w:pPr>
      <w:r>
        <w:t> </w:t>
      </w:r>
      <w:hyperlink w:anchor="sub100" w:history="1">
        <w:r>
          <w:rPr>
            <w:rStyle w:val="a4"/>
          </w:rPr>
          <w:t>Правил</w:t>
        </w:r>
      </w:hyperlink>
      <w:r>
        <w:t xml:space="preserve"> субсидирования по возмещению части расходов, понесенных субъектом  агропромышленного комплекса, при инвестиционных вложениях, утвержденных приказ</w:t>
      </w:r>
      <w:r>
        <w:t>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уведомляет Вас, что по Договору инвест</w:t>
      </w:r>
      <w:r>
        <w:t>иционного  субсидирования ___________, ранее одобренному к участию в программе</w:t>
      </w:r>
    </w:p>
    <w:p w:rsidR="00000000" w:rsidRDefault="00FA09E4">
      <w:pPr>
        <w:pStyle w:val="pj"/>
      </w:pPr>
      <w:r>
        <w:t> (реквизиты)</w:t>
      </w:r>
    </w:p>
    <w:p w:rsidR="00000000" w:rsidRDefault="00FA09E4">
      <w:pPr>
        <w:pStyle w:val="pj"/>
      </w:pPr>
      <w:r>
        <w:t xml:space="preserve">субсидирования по возмещению части расходов, понесенных субъектом агропромышленного  комплекса, при инвестиционных вложениях необходима согласно </w:t>
      </w:r>
      <w:hyperlink r:id="rId133" w:anchor="sub_id=2350200" w:history="1">
        <w:r>
          <w:rPr>
            <w:rStyle w:val="a4"/>
          </w:rPr>
          <w:t>пункту 2 статьи 235</w:t>
        </w:r>
      </w:hyperlink>
      <w:r>
        <w:t xml:space="preserve"> Гражданского  кодекса Республики Казахстан замена инвестора в связи со вступлением </w:t>
      </w:r>
    </w:p>
    <w:p w:rsidR="00000000" w:rsidRDefault="00FA09E4">
      <w:pPr>
        <w:pStyle w:val="pj"/>
      </w:pPr>
      <w:r>
        <w:t xml:space="preserve">_____________________________________________________________ в наследство </w:t>
      </w:r>
    </w:p>
    <w:p w:rsidR="00000000" w:rsidRDefault="00FA09E4">
      <w:pPr>
        <w:pStyle w:val="pj"/>
      </w:pPr>
      <w:r>
        <w:t>(наименован</w:t>
      </w:r>
      <w:r>
        <w:t>ие нового инвестора и БИН/ИИН)</w:t>
      </w:r>
    </w:p>
    <w:p w:rsidR="00000000" w:rsidRDefault="00FA09E4">
      <w:pPr>
        <w:pStyle w:val="pj"/>
      </w:pPr>
      <w:r>
        <w:t>по имуществу ___________________________________________________________.</w:t>
      </w:r>
    </w:p>
    <w:p w:rsidR="00000000" w:rsidRDefault="00FA09E4">
      <w:pPr>
        <w:pStyle w:val="pj"/>
        <w:ind w:firstLine="1985"/>
      </w:pPr>
      <w:r>
        <w:t> (наименование первоначального инвестора и БИН/ИИН)</w:t>
      </w:r>
    </w:p>
    <w:p w:rsidR="00000000" w:rsidRDefault="00FA09E4">
      <w:pPr>
        <w:pStyle w:val="pj"/>
      </w:pPr>
      <w:r>
        <w:t>В этой связи, просим внести изменения в договор инвестиционного субсидирования в части изменения да</w:t>
      </w:r>
      <w:r>
        <w:t>нных инвестора. При этом подтверждаем, что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(услугодателем) об одобрении заявки на инвестиционное субсиди</w:t>
      </w:r>
      <w:r>
        <w:t>рование.</w:t>
      </w:r>
    </w:p>
    <w:p w:rsidR="00000000" w:rsidRDefault="00FA09E4">
      <w:pPr>
        <w:pStyle w:val="pj"/>
      </w:pPr>
      <w:r>
        <w:t>Уведомление направляется на рассмотрение для принятия решения.</w:t>
      </w:r>
    </w:p>
    <w:p w:rsidR="00000000" w:rsidRDefault="00FA09E4">
      <w:pPr>
        <w:pStyle w:val="pj"/>
      </w:pPr>
      <w:r>
        <w:t>Подтверждаем достоверность представленной информации, осведомлены об ответственности за представление недостоверных сведений в соответствии с законодательством Республики Казахстан и с согласия заемщика (услугополучателя) даем согласие на использование све</w:t>
      </w:r>
      <w:r>
        <w:t>дений, составляющих охраняемую законом тайну, а также на сбор, обработку, хранение, выгрузку и использование персональных данных и иной информации.</w:t>
      </w:r>
    </w:p>
    <w:p w:rsidR="00000000" w:rsidRDefault="00FA09E4">
      <w:pPr>
        <w:pStyle w:val="pj"/>
      </w:pPr>
      <w:r>
        <w:t> </w:t>
      </w:r>
    </w:p>
    <w:p w:rsidR="00000000" w:rsidRDefault="00FA09E4">
      <w:pPr>
        <w:pStyle w:val="pj"/>
      </w:pPr>
      <w:r>
        <w:t xml:space="preserve">Инвестор: </w:t>
      </w:r>
    </w:p>
    <w:p w:rsidR="00000000" w:rsidRDefault="00FA09E4">
      <w:pPr>
        <w:pStyle w:val="pj"/>
      </w:pPr>
      <w:r>
        <w:t>Подписано в 00:00:00 01.01.2023 года;</w:t>
      </w:r>
    </w:p>
    <w:p w:rsidR="00000000" w:rsidRDefault="00FA09E4">
      <w:pPr>
        <w:pStyle w:val="pj"/>
      </w:pPr>
      <w:r>
        <w:t xml:space="preserve">Данные из электронной цифровой подписи (далее - ЭЦП): </w:t>
      </w:r>
    </w:p>
    <w:p w:rsidR="00000000" w:rsidRDefault="00FA09E4">
      <w:pPr>
        <w:pStyle w:val="pj"/>
      </w:pPr>
      <w:r>
        <w:t>На</w:t>
      </w:r>
      <w:r>
        <w:t>именование: ____________ «___________________________»</w:t>
      </w:r>
    </w:p>
    <w:p w:rsidR="00000000" w:rsidRDefault="00FA09E4">
      <w:pPr>
        <w:pStyle w:val="pj"/>
      </w:pPr>
      <w:r>
        <w:t> (организационная форма и наименование)</w:t>
      </w:r>
    </w:p>
    <w:p w:rsidR="00000000" w:rsidRDefault="00FA09E4">
      <w:pPr>
        <w:pStyle w:val="pj"/>
      </w:pPr>
      <w:r>
        <w:t>БИН: ________________________________</w:t>
      </w:r>
    </w:p>
    <w:p w:rsidR="00000000" w:rsidRDefault="00FA09E4">
      <w:pPr>
        <w:pStyle w:val="pj"/>
      </w:pPr>
      <w:r>
        <w:t>Фамилия, имя, отчество (при его наличии): ________________</w:t>
      </w:r>
    </w:p>
    <w:p w:rsidR="00000000" w:rsidRDefault="00FA09E4">
      <w:pPr>
        <w:pStyle w:val="pj"/>
      </w:pPr>
      <w:r>
        <w:t>E-mail: _____________________@________</w:t>
      </w:r>
    </w:p>
    <w:p w:rsidR="00000000" w:rsidRDefault="00FA09E4">
      <w:pPr>
        <w:pStyle w:val="pj"/>
      </w:pPr>
      <w:r>
        <w:t>ЭЦП выдал: Национальный у</w:t>
      </w:r>
      <w:r>
        <w:t xml:space="preserve">достоверяющий центр (GOST) </w:t>
      </w:r>
    </w:p>
    <w:p w:rsidR="00000000" w:rsidRDefault="00FA09E4">
      <w:pPr>
        <w:pStyle w:val="pj"/>
      </w:pPr>
      <w:r>
        <w:t xml:space="preserve">Срок действия сертификата: </w:t>
      </w:r>
    </w:p>
    <w:p w:rsidR="00000000" w:rsidRDefault="00FA09E4">
      <w:pPr>
        <w:pStyle w:val="pj"/>
      </w:pPr>
      <w:r>
        <w:t>01.01.2023 00:00:00 - 01.01.2024 00:00:00</w:t>
      </w:r>
    </w:p>
    <w:p w:rsidR="00000000" w:rsidRDefault="00FA09E4">
      <w:pPr>
        <w:pStyle w:val="pj"/>
      </w:pPr>
      <w:r>
        <w:t> </w:t>
      </w:r>
    </w:p>
    <w:p w:rsidR="00000000" w:rsidRDefault="00FA09E4">
      <w:pPr>
        <w:pStyle w:val="pr"/>
        <w:jc w:val="left"/>
      </w:pPr>
      <w:bookmarkStart w:id="57" w:name="SUB14"/>
      <w:bookmarkEnd w:id="57"/>
      <w:r>
        <w:t> </w:t>
      </w:r>
    </w:p>
    <w:p w:rsidR="00000000" w:rsidRDefault="00FA09E4">
      <w:pPr>
        <w:pStyle w:val="pr"/>
      </w:pPr>
      <w:r>
        <w:t>Приложение 14</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расходов, </w:t>
      </w:r>
    </w:p>
    <w:p w:rsidR="00000000" w:rsidRDefault="00FA09E4">
      <w:pPr>
        <w:pStyle w:val="pr"/>
      </w:pPr>
      <w:r>
        <w:t xml:space="preserve">понесенных субъектом агропромышленного комплекса, </w:t>
      </w:r>
    </w:p>
    <w:p w:rsidR="00000000" w:rsidRDefault="00FA09E4">
      <w:pPr>
        <w:pStyle w:val="pr"/>
      </w:pPr>
      <w:r>
        <w:t>при</w:t>
      </w:r>
      <w:r>
        <w:t xml:space="preserve"> инвестиционных вложениях</w:t>
      </w:r>
    </w:p>
    <w:p w:rsidR="00000000" w:rsidRDefault="00FA09E4">
      <w:pPr>
        <w:pStyle w:val="pr"/>
      </w:pPr>
      <w:r>
        <w:t> </w:t>
      </w:r>
    </w:p>
    <w:p w:rsidR="00000000" w:rsidRDefault="00FA09E4">
      <w:pPr>
        <w:pStyle w:val="pr"/>
      </w:pPr>
      <w:r>
        <w:t> </w:t>
      </w:r>
    </w:p>
    <w:p w:rsidR="00000000" w:rsidRDefault="00FA09E4">
      <w:pPr>
        <w:pStyle w:val="pr"/>
      </w:pPr>
      <w:r>
        <w:t>Форма</w:t>
      </w:r>
    </w:p>
    <w:p w:rsidR="00000000" w:rsidRDefault="00FA09E4">
      <w:pPr>
        <w:pStyle w:val="pj"/>
      </w:pPr>
      <w:r>
        <w:t> </w:t>
      </w:r>
    </w:p>
    <w:p w:rsidR="00000000" w:rsidRDefault="00FA09E4">
      <w:pPr>
        <w:pStyle w:val="pc"/>
      </w:pPr>
      <w:r>
        <w:rPr>
          <w:rStyle w:val="s1"/>
        </w:rPr>
        <w:t>Договор и соглашение № __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w:t>
      </w:r>
      <w:r>
        <w:rPr>
          <w:rStyle w:val="s1"/>
        </w:rPr>
        <w:t>ий, или финансовым институтом, имеющим лицензию на осуществление микрофинансовой деятельности, инвестиционных субсидий на специальном счете</w:t>
      </w:r>
    </w:p>
    <w:p w:rsidR="00000000" w:rsidRDefault="00FA09E4">
      <w:pPr>
        <w:pStyle w:val="pj"/>
      </w:pPr>
      <w:r>
        <w:rPr>
          <w:b/>
          <w:bCs/>
        </w:rPr>
        <w:t> </w:t>
      </w:r>
    </w:p>
    <w:tbl>
      <w:tblPr>
        <w:tblW w:w="5000" w:type="pct"/>
        <w:jc w:val="center"/>
        <w:tblCellMar>
          <w:left w:w="0" w:type="dxa"/>
          <w:right w:w="0" w:type="dxa"/>
        </w:tblCellMar>
        <w:tblLook w:val="04A0" w:firstRow="1" w:lastRow="0" w:firstColumn="1" w:lastColumn="0" w:noHBand="0" w:noVBand="1"/>
      </w:tblPr>
      <w:tblGrid>
        <w:gridCol w:w="3158"/>
        <w:gridCol w:w="395"/>
        <w:gridCol w:w="394"/>
        <w:gridCol w:w="5624"/>
      </w:tblGrid>
      <w:tr w:rsidR="00000000">
        <w:trPr>
          <w:jc w:val="center"/>
        </w:trPr>
        <w:tc>
          <w:tcPr>
            <w:tcW w:w="1600" w:type="pct"/>
            <w:tcMar>
              <w:top w:w="0" w:type="dxa"/>
              <w:left w:w="108" w:type="dxa"/>
              <w:bottom w:w="0" w:type="dxa"/>
              <w:right w:w="108" w:type="dxa"/>
            </w:tcMar>
            <w:hideMark/>
          </w:tcPr>
          <w:p w:rsidR="00000000" w:rsidRDefault="00FA09E4">
            <w:pPr>
              <w:pStyle w:val="pj"/>
              <w:spacing w:line="252" w:lineRule="auto"/>
            </w:pPr>
            <w:r>
              <w:t>город ______</w:t>
            </w:r>
          </w:p>
        </w:tc>
        <w:tc>
          <w:tcPr>
            <w:tcW w:w="200" w:type="pct"/>
            <w:tcMar>
              <w:top w:w="0" w:type="dxa"/>
              <w:left w:w="108" w:type="dxa"/>
              <w:bottom w:w="0" w:type="dxa"/>
              <w:right w:w="108" w:type="dxa"/>
            </w:tcMar>
            <w:hideMark/>
          </w:tcPr>
          <w:p w:rsidR="00000000" w:rsidRDefault="00FA09E4">
            <w:pPr>
              <w:rPr>
                <w:rFonts w:eastAsia="Times New Roman"/>
              </w:rPr>
            </w:pPr>
          </w:p>
        </w:tc>
        <w:tc>
          <w:tcPr>
            <w:tcW w:w="200" w:type="pct"/>
            <w:tcMar>
              <w:top w:w="0" w:type="dxa"/>
              <w:left w:w="108" w:type="dxa"/>
              <w:bottom w:w="0" w:type="dxa"/>
              <w:right w:w="108" w:type="dxa"/>
            </w:tcMar>
            <w:hideMark/>
          </w:tcPr>
          <w:p w:rsidR="00000000" w:rsidRDefault="00FA09E4">
            <w:pPr>
              <w:rPr>
                <w:rFonts w:eastAsia="Times New Roman"/>
              </w:rPr>
            </w:pPr>
          </w:p>
        </w:tc>
        <w:tc>
          <w:tcPr>
            <w:tcW w:w="2850" w:type="pct"/>
            <w:tcMar>
              <w:top w:w="0" w:type="dxa"/>
              <w:left w:w="108" w:type="dxa"/>
              <w:bottom w:w="0" w:type="dxa"/>
              <w:right w:w="108" w:type="dxa"/>
            </w:tcMar>
            <w:hideMark/>
          </w:tcPr>
          <w:p w:rsidR="00000000" w:rsidRDefault="00FA09E4">
            <w:pPr>
              <w:pStyle w:val="pr"/>
              <w:spacing w:line="252" w:lineRule="auto"/>
            </w:pPr>
            <w:r>
              <w:t>«___» _______ 20__ года</w:t>
            </w:r>
          </w:p>
        </w:tc>
      </w:tr>
    </w:tbl>
    <w:p w:rsidR="00000000" w:rsidRDefault="00FA09E4">
      <w:pPr>
        <w:pStyle w:val="pj"/>
      </w:pPr>
      <w:r>
        <w:t> </w:t>
      </w:r>
    </w:p>
    <w:p w:rsidR="00000000" w:rsidRDefault="00FA09E4">
      <w:pPr>
        <w:pStyle w:val="pj"/>
      </w:pPr>
      <w:r>
        <w:t xml:space="preserve">_________________________________ именуемое в дальнейшем «Финансовый институт», с одной стороны, государственное учреждение ___________________________ ___________ области (города республиканского значения, столицы (наименование), в лице руководителя (или </w:t>
      </w:r>
      <w:r>
        <w:t>лица его заменяющего на основании приказа) __________________________, действующего на основании положения о государственном учреждении, именуемое в дальнейшем «Рабочий орган», с другой стороны, _________________________, в лице________, действующего на ос</w:t>
      </w:r>
      <w:r>
        <w:t>новании Устава, именуемое в дальнейшем «Инвестор», с третьей стороны, совместно именуемые Стороны, а по отдельности Сторона, заключили настоящий Договор и соглашение о неиспользовании финансовым институтом денег на специальном счете (далее - Договор) о ниж</w:t>
      </w:r>
      <w:r>
        <w:t>еследующем.</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1. Общие положения</w:t>
      </w:r>
    </w:p>
    <w:p w:rsidR="00000000" w:rsidRDefault="00FA09E4">
      <w:pPr>
        <w:pStyle w:val="pj"/>
      </w:pPr>
      <w:r>
        <w:rPr>
          <w:b/>
          <w:bCs/>
        </w:rPr>
        <w:t> </w:t>
      </w:r>
    </w:p>
    <w:p w:rsidR="00000000" w:rsidRDefault="00FA09E4">
      <w:pPr>
        <w:pStyle w:val="pj"/>
      </w:pPr>
      <w:r>
        <w:t>1.1. Основаниями для заключения настоящего Договора являются:</w:t>
      </w:r>
    </w:p>
    <w:p w:rsidR="00000000" w:rsidRDefault="00FA09E4">
      <w:pPr>
        <w:pStyle w:val="pj"/>
      </w:pPr>
      <w:r>
        <w:t xml:space="preserve">1) </w:t>
      </w:r>
      <w:hyperlink r:id="rId134" w:history="1">
        <w:r>
          <w:rPr>
            <w:rStyle w:val="a4"/>
          </w:rPr>
          <w:t>Закон</w:t>
        </w:r>
      </w:hyperlink>
      <w:r>
        <w:t xml:space="preserve"> Республики Казахстан «О государственном регулировании развития агропромышленн</w:t>
      </w:r>
      <w:r>
        <w:t>ого комплекса и сельских территорий»;</w:t>
      </w:r>
    </w:p>
    <w:p w:rsidR="00000000" w:rsidRDefault="00FA09E4">
      <w:pPr>
        <w:pStyle w:val="pj"/>
      </w:pPr>
      <w:r>
        <w:t xml:space="preserve">2) </w:t>
      </w:r>
      <w:hyperlink w:anchor="sub100" w:history="1">
        <w:r>
          <w:rPr>
            <w:rStyle w:val="a4"/>
          </w:rPr>
          <w:t>Правила</w:t>
        </w:r>
      </w:hyperlink>
      <w:r>
        <w:t xml:space="preserve"> </w:t>
      </w:r>
      <w:r>
        <w:t>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w:t>
      </w:r>
      <w:r>
        <w:t>стрирован в Реестре государственной регистрации нормативных правовых актов № 17320) (далее - Правила субсидирования);</w:t>
      </w:r>
    </w:p>
    <w:p w:rsidR="00000000" w:rsidRDefault="00FA09E4">
      <w:pPr>
        <w:pStyle w:val="pj"/>
      </w:pPr>
      <w:r>
        <w:t>3) Решение рабочего органа по вопросам инвестиционного субсидирования (от __________20__года №___).</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2. Термины и определения</w:t>
      </w:r>
    </w:p>
    <w:p w:rsidR="00000000" w:rsidRDefault="00FA09E4">
      <w:pPr>
        <w:pStyle w:val="pj"/>
      </w:pPr>
      <w:r>
        <w:rPr>
          <w:b/>
          <w:bCs/>
        </w:rPr>
        <w:t> </w:t>
      </w:r>
    </w:p>
    <w:p w:rsidR="00000000" w:rsidRDefault="00FA09E4">
      <w:pPr>
        <w:pStyle w:val="pj"/>
      </w:pPr>
      <w:r>
        <w:t>2.1.В настоящем Договоре используются понятия, указанные в Правилах субсидирования.</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3. Предмет Договора</w:t>
      </w:r>
    </w:p>
    <w:p w:rsidR="00000000" w:rsidRDefault="00FA09E4">
      <w:pPr>
        <w:pStyle w:val="pj"/>
      </w:pPr>
      <w:r>
        <w:rPr>
          <w:b/>
          <w:bCs/>
        </w:rPr>
        <w:t> </w:t>
      </w:r>
    </w:p>
    <w:p w:rsidR="00000000" w:rsidRDefault="00FA09E4">
      <w:pPr>
        <w:pStyle w:val="pj"/>
      </w:pPr>
      <w:r>
        <w:t>3.1. Финансовый институт не использует средства, находящиеся на специальном счете, до принятия Рабочим органом решения о выплате инвестицион</w:t>
      </w:r>
      <w:r>
        <w:t>ных субсидий, в соответствии с условиями, указанные в Правилах субсидирования.</w:t>
      </w:r>
    </w:p>
    <w:p w:rsidR="00000000" w:rsidRDefault="00FA09E4">
      <w:pPr>
        <w:pStyle w:val="pj"/>
      </w:pPr>
      <w:r>
        <w:t>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w:t>
      </w:r>
      <w:r>
        <w:t>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4. Порядок и условия перечисления инвестиционных субсидий</w:t>
      </w:r>
    </w:p>
    <w:p w:rsidR="00000000" w:rsidRDefault="00FA09E4">
      <w:pPr>
        <w:pStyle w:val="pj"/>
      </w:pPr>
      <w:r>
        <w:rPr>
          <w:b/>
          <w:bCs/>
        </w:rPr>
        <w:t> </w:t>
      </w:r>
    </w:p>
    <w:p w:rsidR="00000000" w:rsidRDefault="00FA09E4">
      <w:pPr>
        <w:pStyle w:val="pj"/>
      </w:pPr>
      <w:r>
        <w:t>4.1. Сумма инвестиционных субсидий в раз</w:t>
      </w:r>
      <w:r>
        <w:t>мере ______ (___________) тенге перечисляется Рабочим органом на специальный счет финансового института авансовым платежом.</w:t>
      </w:r>
    </w:p>
    <w:p w:rsidR="00000000" w:rsidRDefault="00FA09E4">
      <w:pPr>
        <w:pStyle w:val="pj"/>
      </w:pPr>
      <w:r>
        <w:t>Реквизиты специального счета финансового института: _____________</w:t>
      </w:r>
    </w:p>
    <w:p w:rsidR="00000000" w:rsidRDefault="00FA09E4">
      <w:pPr>
        <w:pStyle w:val="pj"/>
      </w:pPr>
      <w:r>
        <w:t>4.2. Все операции производятся в национальной валюте - тенге.</w:t>
      </w:r>
    </w:p>
    <w:p w:rsidR="00000000" w:rsidRDefault="00FA09E4">
      <w:pPr>
        <w:pStyle w:val="pj"/>
      </w:pPr>
      <w:r>
        <w:rPr>
          <w:b/>
          <w:bCs/>
        </w:rPr>
        <w:t> </w:t>
      </w:r>
    </w:p>
    <w:p w:rsidR="00000000" w:rsidRDefault="00FA09E4">
      <w:pPr>
        <w:pStyle w:val="pj"/>
      </w:pPr>
      <w:r>
        <w:rPr>
          <w:b/>
          <w:bCs/>
        </w:rPr>
        <w:t> </w:t>
      </w:r>
    </w:p>
    <w:p w:rsidR="00000000" w:rsidRDefault="00FA09E4">
      <w:pPr>
        <w:pStyle w:val="pc"/>
      </w:pPr>
      <w:r>
        <w:rPr>
          <w:b/>
          <w:bCs/>
        </w:rPr>
        <w:t>Глава 5. Права и обязанности Сторон</w:t>
      </w:r>
    </w:p>
    <w:p w:rsidR="00000000" w:rsidRDefault="00FA09E4">
      <w:pPr>
        <w:pStyle w:val="pj"/>
      </w:pPr>
      <w:r>
        <w:rPr>
          <w:b/>
          <w:bCs/>
        </w:rPr>
        <w:t> </w:t>
      </w:r>
    </w:p>
    <w:p w:rsidR="00000000" w:rsidRDefault="00FA09E4">
      <w:pPr>
        <w:pStyle w:val="pj"/>
      </w:pPr>
      <w:r>
        <w:t>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w:t>
      </w:r>
      <w:r>
        <w:t>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w:t>
      </w:r>
    </w:p>
    <w:p w:rsidR="00000000" w:rsidRDefault="00FA09E4">
      <w:pPr>
        <w:pStyle w:val="pj"/>
      </w:pPr>
      <w:r>
        <w:t>5.2. В случае, если финансовым институтом не выполняются условия, предусмотренные в Правил</w:t>
      </w:r>
      <w:r>
        <w:t>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w:t>
      </w:r>
    </w:p>
    <w:p w:rsidR="00000000" w:rsidRDefault="00FA09E4">
      <w:pPr>
        <w:pStyle w:val="pj"/>
      </w:pPr>
      <w:r>
        <w:t>5.3. При этом, возврат платежей, произведенных</w:t>
      </w:r>
      <w:r>
        <w:t xml:space="preserve">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w:t>
      </w:r>
      <w:r>
        <w:t>жей прошлых лет сумма возврата зачисляется в доход соответствующего бюджета, из которого были произведены выплаты.</w:t>
      </w:r>
    </w:p>
    <w:p w:rsidR="00000000" w:rsidRDefault="00FA09E4">
      <w:pPr>
        <w:pStyle w:val="pj"/>
      </w:pPr>
      <w:r>
        <w:t>5.4. Средства, перечисленные на специальный счет, зачисляются финансовым институтом в счет погашения основного долга инвестора по кредиту/лиз</w:t>
      </w:r>
      <w:r>
        <w:t xml:space="preserve">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 </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6. Ответственность Сторон</w:t>
      </w:r>
    </w:p>
    <w:p w:rsidR="00000000" w:rsidRDefault="00FA09E4">
      <w:pPr>
        <w:pStyle w:val="pj"/>
      </w:pPr>
      <w:r>
        <w:rPr>
          <w:b/>
          <w:bCs/>
        </w:rPr>
        <w:t> </w:t>
      </w:r>
    </w:p>
    <w:p w:rsidR="00000000" w:rsidRDefault="00FA09E4">
      <w:pPr>
        <w:pStyle w:val="pj"/>
      </w:pPr>
      <w:r>
        <w:t>6.1. Стороны по нас</w:t>
      </w:r>
      <w:r>
        <w:t>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7. Срок действия Договора</w:t>
      </w:r>
    </w:p>
    <w:p w:rsidR="00000000" w:rsidRDefault="00FA09E4">
      <w:pPr>
        <w:pStyle w:val="pc"/>
      </w:pPr>
      <w:r>
        <w:rPr>
          <w:rStyle w:val="s1"/>
        </w:rPr>
        <w:t> </w:t>
      </w:r>
    </w:p>
    <w:p w:rsidR="00000000" w:rsidRDefault="00FA09E4">
      <w:pPr>
        <w:pStyle w:val="pj"/>
      </w:pPr>
      <w:r>
        <w:t>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8. Обстоятельства непреодолимой силы</w:t>
      </w:r>
    </w:p>
    <w:p w:rsidR="00000000" w:rsidRDefault="00FA09E4">
      <w:pPr>
        <w:pStyle w:val="pj"/>
      </w:pPr>
      <w:r>
        <w:rPr>
          <w:b/>
          <w:bCs/>
        </w:rPr>
        <w:t> </w:t>
      </w:r>
    </w:p>
    <w:p w:rsidR="00000000" w:rsidRDefault="00FA09E4">
      <w:pPr>
        <w:pStyle w:val="pj"/>
      </w:pPr>
      <w:r>
        <w:t xml:space="preserve">8.1. Стороны </w:t>
      </w:r>
      <w:r>
        <w:t>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p w:rsidR="00000000" w:rsidRDefault="00FA09E4">
      <w:pPr>
        <w:pStyle w:val="pj"/>
      </w:pPr>
      <w:r>
        <w:t>8.2. При наступлении обстоятельств непреодолимой си</w:t>
      </w:r>
      <w:r>
        <w:t>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w:t>
      </w:r>
      <w:r>
        <w:t>ия обстоятельств непреодолимой силы подтверждаются соответствующими документами уполномоченных государственных органов.</w:t>
      </w:r>
    </w:p>
    <w:p w:rsidR="00000000" w:rsidRDefault="00FA09E4">
      <w:pPr>
        <w:pStyle w:val="pj"/>
      </w:pPr>
      <w:r>
        <w:t>8.3. При отсутствии своевременного извещения, Сторона возмещает другой Стороне вред, причиненный не извещением или несвоевременным извещ</w:t>
      </w:r>
      <w:r>
        <w:t>ением.</w:t>
      </w:r>
    </w:p>
    <w:p w:rsidR="00000000" w:rsidRDefault="00FA09E4">
      <w:pPr>
        <w:pStyle w:val="pj"/>
      </w:pPr>
      <w:r>
        <w:t>8.4. Наступление обстоятельств непреодолимой силы вызывает увеличение срока исполнения настоящего Договора на период их действия.</w:t>
      </w:r>
    </w:p>
    <w:p w:rsidR="00000000" w:rsidRDefault="00FA09E4">
      <w:pPr>
        <w:pStyle w:val="pj"/>
      </w:pPr>
      <w:r>
        <w:t>8.5. Если такие обстоятельства продолжаются более 3 (трех) месяцев подряд, то любая из Сторон вправе отказаться от даль</w:t>
      </w:r>
      <w:r>
        <w:t>нейшего исполнения обязательств по настоящему Договору.</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9. Разрешение споров</w:t>
      </w:r>
    </w:p>
    <w:p w:rsidR="00000000" w:rsidRDefault="00FA09E4">
      <w:pPr>
        <w:pStyle w:val="pj"/>
      </w:pPr>
      <w:r>
        <w:rPr>
          <w:b/>
          <w:bCs/>
        </w:rPr>
        <w:t> </w:t>
      </w:r>
    </w:p>
    <w:p w:rsidR="00000000" w:rsidRDefault="00FA09E4">
      <w:pPr>
        <w:pStyle w:val="pj"/>
      </w:pPr>
      <w:r>
        <w:t>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w:t>
      </w:r>
      <w:r>
        <w:t>и с ним.</w:t>
      </w:r>
    </w:p>
    <w:p w:rsidR="00000000" w:rsidRDefault="00FA09E4">
      <w:pPr>
        <w:pStyle w:val="pj"/>
      </w:pPr>
      <w:r>
        <w:t>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10. Обмен корреспонденцией</w:t>
      </w:r>
    </w:p>
    <w:p w:rsidR="00000000" w:rsidRDefault="00FA09E4">
      <w:pPr>
        <w:pStyle w:val="pj"/>
      </w:pPr>
      <w:r>
        <w:rPr>
          <w:b/>
          <w:bCs/>
        </w:rPr>
        <w:t> </w:t>
      </w:r>
    </w:p>
    <w:p w:rsidR="00000000" w:rsidRDefault="00FA09E4">
      <w:pPr>
        <w:pStyle w:val="pj"/>
      </w:pPr>
      <w:r>
        <w:t>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p w:rsidR="00000000" w:rsidRDefault="00FA09E4">
      <w:pPr>
        <w:pStyle w:val="pj"/>
      </w:pPr>
      <w:r>
        <w:t>1</w:t>
      </w:r>
      <w:r>
        <w:t>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w:t>
      </w:r>
      <w:r>
        <w:t xml:space="preserve"> доставлена по почте (заказным письмом с уведомлением) или курьерской связью по адресу участвующей Стороны.</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11. Конфиденциальность</w:t>
      </w:r>
    </w:p>
    <w:p w:rsidR="00000000" w:rsidRDefault="00FA09E4">
      <w:pPr>
        <w:pStyle w:val="pj"/>
      </w:pPr>
      <w:r>
        <w:rPr>
          <w:b/>
          <w:bCs/>
        </w:rPr>
        <w:t> </w:t>
      </w:r>
    </w:p>
    <w:p w:rsidR="00000000" w:rsidRDefault="00FA09E4">
      <w:pPr>
        <w:pStyle w:val="pj"/>
      </w:pPr>
      <w:r>
        <w:t xml:space="preserve">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w:t>
      </w:r>
      <w:r>
        <w:t>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p w:rsidR="00000000" w:rsidRDefault="00FA09E4">
      <w:pPr>
        <w:pStyle w:val="pj"/>
      </w:pPr>
      <w:r>
        <w:t xml:space="preserve">11.2. Передача конфиденциальной информации третьим лицам, опубликование или иное ее разглашение </w:t>
      </w:r>
      <w:r>
        <w:t>Стороной возможны в случаях, прямо предусмотренных настоящим Договором и законодательством Республики Казахстан.</w:t>
      </w:r>
    </w:p>
    <w:p w:rsidR="00000000" w:rsidRDefault="00FA09E4">
      <w:pPr>
        <w:pStyle w:val="pj"/>
      </w:pPr>
      <w:r>
        <w:t>11.3. Стороны принимают все необходимые меры, в том числе правового характера, для сохранения конфиденциальности наличия и условий настоящего Д</w:t>
      </w:r>
      <w:r>
        <w:t>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p w:rsidR="00000000" w:rsidRDefault="00FA09E4">
      <w:pPr>
        <w:pStyle w:val="pj"/>
      </w:pPr>
      <w:r>
        <w:t>11.4. В случае разглашения либо распространения любой из Сторон конфиденциальной информации в нар</w:t>
      </w:r>
      <w:r>
        <w:t>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p w:rsidR="00000000" w:rsidRDefault="00FA09E4">
      <w:pPr>
        <w:pStyle w:val="pj"/>
      </w:pPr>
      <w:r>
        <w:t>11.5. Инвестор подпи</w:t>
      </w:r>
      <w:r>
        <w:t>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w:t>
      </w:r>
      <w:r>
        <w:t>а, третьим лицам без предварительного письменного согласия Инвестора.</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12. Заключительные положения</w:t>
      </w:r>
    </w:p>
    <w:p w:rsidR="00000000" w:rsidRDefault="00FA09E4">
      <w:pPr>
        <w:pStyle w:val="pj"/>
      </w:pPr>
      <w:r>
        <w:rPr>
          <w:b/>
          <w:bCs/>
        </w:rPr>
        <w:t> </w:t>
      </w:r>
    </w:p>
    <w:p w:rsidR="00000000" w:rsidRDefault="00FA09E4">
      <w:pPr>
        <w:pStyle w:val="pj"/>
      </w:pPr>
      <w:r>
        <w:t>12.1. Положения настоящего Договора подлежат изменению и/или дополнению. Действительными и обязательными для Сторон признаются только те изменени</w:t>
      </w:r>
      <w:r>
        <w:t>я и дополнения, которые составлены по согласию Сторон в письменной форме и подписаны уполномоченными представителями Сторон.</w:t>
      </w:r>
    </w:p>
    <w:p w:rsidR="00000000" w:rsidRDefault="00FA09E4">
      <w:pPr>
        <w:pStyle w:val="pj"/>
      </w:pPr>
      <w:r>
        <w:t>12.2. Настоящий Договор составлен в 3 (трех) экземплярах на государственном и русском языках, по одному экземпляру для каждой из Ст</w:t>
      </w:r>
      <w:r>
        <w:t>орон.</w:t>
      </w:r>
    </w:p>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3028"/>
        <w:gridCol w:w="4395"/>
        <w:gridCol w:w="2148"/>
      </w:tblGrid>
      <w:tr w:rsidR="00000000">
        <w:trPr>
          <w:jc w:val="center"/>
        </w:trPr>
        <w:tc>
          <w:tcPr>
            <w:tcW w:w="1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Рабочий орган:</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Финансовый институт:</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Инвестор:</w:t>
            </w:r>
          </w:p>
        </w:tc>
      </w:tr>
      <w:tr w:rsidR="00000000">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xml:space="preserve">  </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bl>
    <w:p w:rsidR="00000000" w:rsidRDefault="00FA09E4">
      <w:pPr>
        <w:pStyle w:val="pc"/>
      </w:pPr>
      <w:r>
        <w:t> </w:t>
      </w:r>
    </w:p>
    <w:p w:rsidR="00000000" w:rsidRDefault="00FA09E4">
      <w:pPr>
        <w:pStyle w:val="pr"/>
        <w:jc w:val="left"/>
      </w:pPr>
      <w:bookmarkStart w:id="58" w:name="SUB15"/>
      <w:bookmarkEnd w:id="58"/>
      <w:r>
        <w:t> </w:t>
      </w:r>
    </w:p>
    <w:p w:rsidR="00000000" w:rsidRDefault="00FA09E4">
      <w:pPr>
        <w:pStyle w:val="pr"/>
      </w:pPr>
      <w:r>
        <w:t>Приложение 15</w:t>
      </w:r>
    </w:p>
    <w:p w:rsidR="00000000" w:rsidRDefault="00FA09E4">
      <w:pPr>
        <w:pStyle w:val="pr"/>
      </w:pPr>
      <w:r>
        <w:t xml:space="preserve">к </w:t>
      </w:r>
      <w:hyperlink w:anchor="sub100" w:history="1">
        <w:r>
          <w:rPr>
            <w:rStyle w:val="a4"/>
          </w:rPr>
          <w:t>Правилам</w:t>
        </w:r>
      </w:hyperlink>
      <w:r>
        <w:t xml:space="preserve"> субсидирования по возмещению части расходов, </w:t>
      </w:r>
    </w:p>
    <w:p w:rsidR="00000000" w:rsidRDefault="00FA09E4">
      <w:pPr>
        <w:pStyle w:val="pr"/>
      </w:pPr>
      <w:r>
        <w:t>понесенных субъектом агропромышленного комплекса,</w:t>
      </w:r>
    </w:p>
    <w:p w:rsidR="00000000" w:rsidRDefault="00FA09E4">
      <w:pPr>
        <w:pStyle w:val="pr"/>
      </w:pPr>
      <w:r>
        <w:t> при инвестиционных вложениях</w:t>
      </w:r>
    </w:p>
    <w:p w:rsidR="00000000" w:rsidRDefault="00FA09E4">
      <w:pPr>
        <w:pStyle w:val="pr"/>
      </w:pPr>
      <w:r>
        <w:t> </w:t>
      </w:r>
    </w:p>
    <w:p w:rsidR="00000000" w:rsidRDefault="00FA09E4">
      <w:pPr>
        <w:pStyle w:val="pr"/>
      </w:pPr>
      <w:r>
        <w:t> </w:t>
      </w:r>
    </w:p>
    <w:p w:rsidR="00000000" w:rsidRDefault="00FA09E4">
      <w:pPr>
        <w:pStyle w:val="pr"/>
      </w:pPr>
      <w:r>
        <w:t>Форма</w:t>
      </w:r>
    </w:p>
    <w:p w:rsidR="00000000" w:rsidRDefault="00FA09E4">
      <w:pPr>
        <w:pStyle w:val="pj"/>
      </w:pPr>
      <w:r>
        <w:t> </w:t>
      </w:r>
    </w:p>
    <w:p w:rsidR="00000000" w:rsidRDefault="00FA09E4">
      <w:pPr>
        <w:pStyle w:val="pj"/>
      </w:pPr>
      <w:r>
        <w:t>Форма, предназначенная для сбора административных данных</w:t>
      </w:r>
    </w:p>
    <w:p w:rsidR="00000000" w:rsidRDefault="00FA09E4">
      <w:pPr>
        <w:pStyle w:val="pj"/>
      </w:pPr>
      <w:r>
        <w:t>Представляется: в Министерство сельского хозяйства Республики Казахстан</w:t>
      </w:r>
    </w:p>
    <w:p w:rsidR="00000000" w:rsidRDefault="00FA09E4">
      <w:pPr>
        <w:pStyle w:val="pj"/>
      </w:pPr>
      <w:r>
        <w:t xml:space="preserve">Форма административных данных размещена на интернет-ресурсе: </w:t>
      </w:r>
      <w:hyperlink r:id="rId135" w:history="1">
        <w:r>
          <w:rPr>
            <w:rStyle w:val="a4"/>
          </w:rPr>
          <w:t>www.gov.kz</w:t>
        </w:r>
      </w:hyperlink>
    </w:p>
    <w:p w:rsidR="00000000" w:rsidRDefault="00FA09E4">
      <w:pPr>
        <w:pStyle w:val="pj"/>
      </w:pPr>
      <w:r>
        <w:rPr>
          <w:b/>
          <w:bCs/>
        </w:rPr>
        <w:t> </w:t>
      </w:r>
    </w:p>
    <w:p w:rsidR="00000000" w:rsidRDefault="00FA09E4">
      <w:pPr>
        <w:pStyle w:val="pc"/>
      </w:pPr>
      <w:r>
        <w:rPr>
          <w:rStyle w:val="s1"/>
        </w:rPr>
        <w:t>Отчет об освоении субсидий на возмещение части расходов, понесенных субъектом агропромышленного комплекса, при инвестиционных вложениях</w:t>
      </w:r>
    </w:p>
    <w:p w:rsidR="00000000" w:rsidRDefault="00FA09E4">
      <w:pPr>
        <w:pStyle w:val="pj"/>
      </w:pPr>
      <w:r>
        <w:rPr>
          <w:b/>
          <w:bCs/>
        </w:rPr>
        <w:t> </w:t>
      </w:r>
    </w:p>
    <w:p w:rsidR="00000000" w:rsidRDefault="00FA09E4">
      <w:pPr>
        <w:pStyle w:val="pj"/>
      </w:pPr>
      <w:r>
        <w:t>Индекс формы административных данных: форма № 1-ИС</w:t>
      </w:r>
    </w:p>
    <w:p w:rsidR="00000000" w:rsidRDefault="00FA09E4">
      <w:pPr>
        <w:pStyle w:val="pj"/>
      </w:pPr>
      <w:r>
        <w:t>Периодичность: ежеквартально, ежегодно</w:t>
      </w:r>
    </w:p>
    <w:p w:rsidR="00000000" w:rsidRDefault="00FA09E4">
      <w:pPr>
        <w:pStyle w:val="pj"/>
      </w:pPr>
      <w:r>
        <w:t>Отчетный период: ___ квартал</w:t>
      </w:r>
      <w:r>
        <w:t xml:space="preserve"> 20___ года, 20___ год</w:t>
      </w:r>
    </w:p>
    <w:p w:rsidR="00000000" w:rsidRDefault="00FA09E4">
      <w:pPr>
        <w:pStyle w:val="pj"/>
      </w:pPr>
      <w:r>
        <w:t>Круг лиц, представляющих информацию: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w:t>
      </w:r>
    </w:p>
    <w:p w:rsidR="00000000" w:rsidRDefault="00FA09E4">
      <w:pPr>
        <w:pStyle w:val="pj"/>
      </w:pPr>
      <w:r>
        <w:t>Срок представления формы администра</w:t>
      </w:r>
      <w:r>
        <w:t>тивных данных: ежеквартально, до пятого числа месяца, следующего за отчетным кварталом, и ежегодно, до десятого января календарного года.</w:t>
      </w:r>
    </w:p>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540"/>
        <w:gridCol w:w="1715"/>
        <w:gridCol w:w="2366"/>
        <w:gridCol w:w="1715"/>
        <w:gridCol w:w="1532"/>
        <w:gridCol w:w="1560"/>
        <w:gridCol w:w="1532"/>
        <w:gridCol w:w="1560"/>
      </w:tblGrid>
      <w:tr w:rsidR="00000000">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 п/п</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инвестора</w:t>
            </w:r>
          </w:p>
        </w:tc>
        <w:tc>
          <w:tcPr>
            <w:tcW w:w="1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Индивидуальный идентификационный номер / бизнес-идентификационный номер инвестор</w:t>
            </w:r>
            <w:r>
              <w:t>а</w:t>
            </w:r>
          </w:p>
        </w:tc>
        <w:tc>
          <w:tcPr>
            <w:tcW w:w="30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Параметры проекта</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Наименование паспорта проекта</w:t>
            </w:r>
          </w:p>
        </w:tc>
        <w:tc>
          <w:tcPr>
            <w:tcW w:w="24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Производственные показатели (производственная мощность)</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текущая</w:t>
            </w:r>
          </w:p>
        </w:tc>
        <w:tc>
          <w:tcPr>
            <w:tcW w:w="18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при выходе на проектную мощность</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FA09E4">
            <w:pPr>
              <w:rPr>
                <w:color w:val="000000"/>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натуральном выражении, тонн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стоимостном выражении, тысяч тенге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натуральном выражении, тонн</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стоимостном выражении, тысяч тенге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5</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
              <w:spacing w:line="252" w:lineRule="auto"/>
            </w:pPr>
            <w:r>
              <w:t xml:space="preserve">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bl>
    <w:p w:rsidR="00000000" w:rsidRDefault="00FA09E4">
      <w:pPr>
        <w:pStyle w:val="pj"/>
      </w:pPr>
      <w:r>
        <w:t> </w:t>
      </w:r>
    </w:p>
    <w:p w:rsidR="00000000" w:rsidRDefault="00FA09E4">
      <w:pPr>
        <w:pStyle w:val="pj"/>
      </w:pPr>
      <w:r>
        <w:t>продолжение таблицы</w:t>
      </w:r>
    </w:p>
    <w:p w:rsidR="00000000" w:rsidRDefault="00FA09E4">
      <w:pPr>
        <w:pStyle w:val="pj"/>
      </w:pPr>
      <w:r>
        <w:t> </w:t>
      </w:r>
    </w:p>
    <w:tbl>
      <w:tblPr>
        <w:tblW w:w="5000" w:type="pct"/>
        <w:jc w:val="center"/>
        <w:tblCellMar>
          <w:left w:w="0" w:type="dxa"/>
          <w:right w:w="0" w:type="dxa"/>
        </w:tblCellMar>
        <w:tblLook w:val="04A0" w:firstRow="1" w:lastRow="0" w:firstColumn="1" w:lastColumn="0" w:noHBand="0" w:noVBand="1"/>
      </w:tblPr>
      <w:tblGrid>
        <w:gridCol w:w="1445"/>
        <w:gridCol w:w="761"/>
        <w:gridCol w:w="1947"/>
        <w:gridCol w:w="1522"/>
        <w:gridCol w:w="1611"/>
        <w:gridCol w:w="1725"/>
        <w:gridCol w:w="1890"/>
      </w:tblGrid>
      <w:tr w:rsidR="00000000">
        <w:trPr>
          <w:jc w:val="center"/>
        </w:trPr>
        <w:tc>
          <w:tcPr>
            <w:tcW w:w="6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Количество постоянных рабочих мест</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Общая стоимость проекта, тысяч тенге</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Доля возмещения, процент</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Сумма выплаченных субсидий, тысяч тенге</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Дата ввода в эксплуатацию, число / месяц/год</w:t>
            </w:r>
          </w:p>
        </w:tc>
        <w:tc>
          <w:tcPr>
            <w:tcW w:w="9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Дата и номер решения рабочего органа, число/месяц/год</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A09E4">
            <w:pPr>
              <w:rPr>
                <w:color w:val="00000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всего</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в том числе, подлежало субсидированию</w:t>
            </w: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FA09E4">
            <w:pPr>
              <w:rPr>
                <w:color w:val="000000"/>
              </w:rPr>
            </w:pP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9</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10</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14</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pStyle w:val="pc"/>
              <w:spacing w:line="252" w:lineRule="auto"/>
            </w:pPr>
            <w:r>
              <w:t>15</w:t>
            </w:r>
          </w:p>
        </w:tc>
      </w:tr>
      <w:tr w:rsidR="00000000">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A09E4">
            <w:pPr>
              <w:pStyle w:val="pji"/>
              <w:spacing w:line="252" w:lineRule="auto"/>
            </w:pPr>
            <w:r>
              <w:t xml:space="preserve">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FA09E4">
            <w:pPr>
              <w:rPr>
                <w:rFonts w:eastAsia="Times New Roman"/>
              </w:rPr>
            </w:pPr>
          </w:p>
        </w:tc>
      </w:tr>
    </w:tbl>
    <w:p w:rsidR="00000000" w:rsidRDefault="00FA09E4">
      <w:pPr>
        <w:pStyle w:val="pj"/>
      </w:pPr>
      <w:r>
        <w:t> </w:t>
      </w:r>
    </w:p>
    <w:p w:rsidR="00000000" w:rsidRDefault="00FA09E4">
      <w:pPr>
        <w:pStyle w:val="pj"/>
      </w:pPr>
      <w:r>
        <w:t>Наименование _______________________________________________________</w:t>
      </w:r>
    </w:p>
    <w:p w:rsidR="00000000" w:rsidRDefault="00FA09E4">
      <w:pPr>
        <w:pStyle w:val="pj"/>
      </w:pPr>
      <w:r>
        <w:t>Адрес ______________________________________________________________</w:t>
      </w:r>
    </w:p>
    <w:p w:rsidR="00000000" w:rsidRDefault="00FA09E4">
      <w:pPr>
        <w:pStyle w:val="pj"/>
      </w:pPr>
      <w:r>
        <w:t>Телефон ____________________________________________________________</w:t>
      </w:r>
    </w:p>
    <w:p w:rsidR="00000000" w:rsidRDefault="00FA09E4">
      <w:pPr>
        <w:pStyle w:val="pj"/>
      </w:pPr>
      <w:r>
        <w:t>Адрес электронной почты _________________________</w:t>
      </w:r>
      <w:r>
        <w:t>____________________</w:t>
      </w:r>
    </w:p>
    <w:p w:rsidR="00000000" w:rsidRDefault="00FA09E4">
      <w:pPr>
        <w:pStyle w:val="pj"/>
      </w:pPr>
      <w:r>
        <w:t>Исполнитель ________________________________________________________</w:t>
      </w:r>
    </w:p>
    <w:p w:rsidR="00000000" w:rsidRDefault="00FA09E4">
      <w:pPr>
        <w:pStyle w:val="pj"/>
      </w:pPr>
      <w:r>
        <w:t>                             (фамилия, имя и отчество (при его наличии), подпись)</w:t>
      </w:r>
    </w:p>
    <w:p w:rsidR="00000000" w:rsidRDefault="00FA09E4">
      <w:pPr>
        <w:pStyle w:val="pj"/>
      </w:pPr>
      <w:r>
        <w:t>Руководитель или лицо, исполняющее его обязанности</w:t>
      </w:r>
    </w:p>
    <w:p w:rsidR="00000000" w:rsidRDefault="00FA09E4">
      <w:pPr>
        <w:pStyle w:val="pj"/>
      </w:pPr>
      <w:r>
        <w:t>_________________________________</w:t>
      </w:r>
      <w:r>
        <w:t>_________________ _________________</w:t>
      </w:r>
    </w:p>
    <w:p w:rsidR="00000000" w:rsidRDefault="00FA09E4">
      <w:pPr>
        <w:pStyle w:val="pj"/>
      </w:pPr>
      <w:r>
        <w:t>                               (фамилия, имя, отчество (при его наличии)) (подпись)</w:t>
      </w:r>
    </w:p>
    <w:p w:rsidR="00000000" w:rsidRDefault="00FA09E4">
      <w:pPr>
        <w:pStyle w:val="pj"/>
      </w:pPr>
      <w:r>
        <w:t>Первый руководитель-администратор бюджетных программ нижестоящего</w:t>
      </w:r>
    </w:p>
    <w:p w:rsidR="00000000" w:rsidRDefault="00FA09E4">
      <w:pPr>
        <w:pStyle w:val="pj"/>
      </w:pPr>
      <w:r>
        <w:t>бюджета _____________________________________________ ______________</w:t>
      </w:r>
    </w:p>
    <w:p w:rsidR="00000000" w:rsidRDefault="00FA09E4">
      <w:pPr>
        <w:pStyle w:val="pj"/>
      </w:pPr>
      <w:r>
        <w:t> </w:t>
      </w:r>
      <w:r>
        <w:t>                             (фамилия, имя, отчество (при его наличии)) (подпись)</w:t>
      </w:r>
    </w:p>
    <w:p w:rsidR="00000000" w:rsidRDefault="00FA09E4">
      <w:pPr>
        <w:pStyle w:val="pj"/>
      </w:pPr>
      <w:r>
        <w:t>Место для печати</w:t>
      </w:r>
    </w:p>
    <w:p w:rsidR="00000000" w:rsidRDefault="00FA09E4">
      <w:pPr>
        <w:pStyle w:val="pj"/>
      </w:pPr>
      <w:r>
        <w:t>Дата сдачи отчета «___» __________ 20 ___ года</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Пояснение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w:t>
      </w:r>
    </w:p>
    <w:p w:rsidR="00000000" w:rsidRDefault="00FA09E4">
      <w:pPr>
        <w:pStyle w:val="pj"/>
      </w:pPr>
      <w:r>
        <w:rPr>
          <w:b/>
          <w:bCs/>
        </w:rPr>
        <w:t> </w:t>
      </w:r>
    </w:p>
    <w:p w:rsidR="00000000" w:rsidRDefault="00FA09E4">
      <w:pPr>
        <w:pStyle w:val="pj"/>
      </w:pPr>
      <w:r>
        <w:rPr>
          <w:b/>
          <w:bCs/>
        </w:rPr>
        <w:t> </w:t>
      </w:r>
    </w:p>
    <w:p w:rsidR="00000000" w:rsidRDefault="00FA09E4">
      <w:pPr>
        <w:pStyle w:val="pc"/>
      </w:pPr>
      <w:r>
        <w:rPr>
          <w:b/>
          <w:bCs/>
        </w:rPr>
        <w:t>Глава 1. Общие положения</w:t>
      </w:r>
    </w:p>
    <w:p w:rsidR="00000000" w:rsidRDefault="00FA09E4">
      <w:pPr>
        <w:pStyle w:val="pj"/>
      </w:pPr>
      <w:r>
        <w:rPr>
          <w:b/>
          <w:bCs/>
        </w:rPr>
        <w:t> </w:t>
      </w:r>
    </w:p>
    <w:p w:rsidR="00000000" w:rsidRDefault="00FA09E4">
      <w:pPr>
        <w:pStyle w:val="pj"/>
      </w:pPr>
      <w:r>
        <w:t>1. Нас</w:t>
      </w:r>
      <w:r>
        <w:t>тоящее пояснение определяет единые требования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 (</w:t>
      </w:r>
      <w:r>
        <w:t>далее - Форма).</w:t>
      </w:r>
    </w:p>
    <w:p w:rsidR="00000000" w:rsidRDefault="00FA09E4">
      <w:pPr>
        <w:pStyle w:val="pj"/>
      </w:pPr>
      <w:r>
        <w:t>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p w:rsidR="00000000" w:rsidRDefault="00FA09E4">
      <w:pPr>
        <w:pStyle w:val="pj"/>
      </w:pPr>
      <w:r>
        <w:t>3. Форма подписывается исполнителем и руководителем мест</w:t>
      </w:r>
      <w:r>
        <w:t>ного исполнительного органа области, города республиканского значения и столицы, либо лицом, исполняющим его обязанности.</w:t>
      </w:r>
    </w:p>
    <w:p w:rsidR="00000000" w:rsidRDefault="00FA09E4">
      <w:pPr>
        <w:pStyle w:val="pj"/>
      </w:pPr>
      <w:r>
        <w:t>4. Форма предоставляется в Министерство сельского хозяйства Республики Казахстан структурным подразделением местного исполнительного о</w:t>
      </w:r>
      <w:r>
        <w:t>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w:t>
      </w:r>
    </w:p>
    <w:p w:rsidR="00000000" w:rsidRDefault="00FA09E4">
      <w:pPr>
        <w:pStyle w:val="pj"/>
      </w:pPr>
      <w:r>
        <w:t>5. Форма заполняется на</w:t>
      </w:r>
      <w:r>
        <w:t xml:space="preserve"> казахском или русском языках.</w:t>
      </w:r>
    </w:p>
    <w:p w:rsidR="00000000" w:rsidRDefault="00FA09E4">
      <w:pPr>
        <w:pStyle w:val="pj"/>
      </w:pPr>
      <w:r>
        <w:rPr>
          <w:b/>
          <w:bCs/>
        </w:rPr>
        <w:t> </w:t>
      </w:r>
    </w:p>
    <w:p w:rsidR="00000000" w:rsidRDefault="00FA09E4">
      <w:pPr>
        <w:pStyle w:val="pj"/>
      </w:pPr>
      <w:r>
        <w:rPr>
          <w:b/>
          <w:bCs/>
        </w:rPr>
        <w:t> </w:t>
      </w:r>
    </w:p>
    <w:p w:rsidR="00000000" w:rsidRDefault="00FA09E4">
      <w:pPr>
        <w:pStyle w:val="pc"/>
      </w:pPr>
      <w:r>
        <w:rPr>
          <w:rStyle w:val="s1"/>
        </w:rPr>
        <w:t>Глава 2. Пояснение по заполнению Формы</w:t>
      </w:r>
    </w:p>
    <w:p w:rsidR="00000000" w:rsidRDefault="00FA09E4">
      <w:pPr>
        <w:pStyle w:val="pj"/>
      </w:pPr>
      <w:r>
        <w:rPr>
          <w:b/>
          <w:bCs/>
        </w:rPr>
        <w:t> </w:t>
      </w:r>
    </w:p>
    <w:p w:rsidR="00000000" w:rsidRDefault="00FA09E4">
      <w:pPr>
        <w:pStyle w:val="pj"/>
      </w:pPr>
      <w:r>
        <w:t>6. В графе 1 указывается порядковый номер.</w:t>
      </w:r>
    </w:p>
    <w:p w:rsidR="00000000" w:rsidRDefault="00FA09E4">
      <w:pPr>
        <w:pStyle w:val="pj"/>
      </w:pPr>
      <w:r>
        <w:t>7. В графе 2 указывается наименование инвестора.</w:t>
      </w:r>
    </w:p>
    <w:p w:rsidR="00000000" w:rsidRDefault="00FA09E4">
      <w:pPr>
        <w:pStyle w:val="pj"/>
      </w:pPr>
      <w:r>
        <w:t>8. В графе 3 указывается индивидуальный идентификационный номер/бизнес-идентификационный</w:t>
      </w:r>
      <w:r>
        <w:t xml:space="preserve"> номер инвестора.</w:t>
      </w:r>
    </w:p>
    <w:p w:rsidR="00000000" w:rsidRDefault="00FA09E4">
      <w:pPr>
        <w:pStyle w:val="pj"/>
      </w:pPr>
      <w:r>
        <w:t xml:space="preserve">9. В графе 4 указывается наименование паспорта проекта в соответствии с </w:t>
      </w:r>
      <w:hyperlink w:anchor="sub2" w:history="1">
        <w:r>
          <w:rPr>
            <w:rStyle w:val="a4"/>
          </w:rPr>
          <w:t>приложениями 2 и 3</w:t>
        </w:r>
      </w:hyperlink>
      <w:r>
        <w:t xml:space="preserve"> к Правилам субсидирования по возмещению части расходов, понесенных субъектом агропромышленного комплекса, при инвестицио</w:t>
      </w:r>
      <w:r>
        <w:t>нных вложениях, утвержденным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p w:rsidR="00000000" w:rsidRDefault="00FA09E4">
      <w:pPr>
        <w:pStyle w:val="pj"/>
      </w:pPr>
      <w:r>
        <w:t>10. В графах 5, 6, 7 и 8</w:t>
      </w:r>
      <w:r>
        <w:t xml:space="preserve"> указывается производственная мощность предприятия на основании статистической формы инвестора и первичных документов, подтверждающих сбыт произведенной продукции по видам в натуральном и стоимостном выражении.</w:t>
      </w:r>
    </w:p>
    <w:p w:rsidR="00000000" w:rsidRDefault="00FA09E4">
      <w:pPr>
        <w:pStyle w:val="pj"/>
      </w:pPr>
      <w:r>
        <w:t>11. В графе 9 указывается количество постоянн</w:t>
      </w:r>
      <w:r>
        <w:t>ых рабочих мест.</w:t>
      </w:r>
    </w:p>
    <w:p w:rsidR="00000000" w:rsidRDefault="00FA09E4">
      <w:pPr>
        <w:pStyle w:val="pj"/>
      </w:pPr>
      <w:r>
        <w:t>12. В графах 10 и 11 указывается общая стоимость проекта, в том числе сумма, подлежащая субсидированию.</w:t>
      </w:r>
    </w:p>
    <w:p w:rsidR="00000000" w:rsidRDefault="00FA09E4">
      <w:pPr>
        <w:pStyle w:val="pj"/>
      </w:pPr>
      <w:r>
        <w:t>13. В графе 12 указывается доля возмещения в соответствии с паспортом инвестиционного проекта.</w:t>
      </w:r>
    </w:p>
    <w:p w:rsidR="00000000" w:rsidRDefault="00FA09E4">
      <w:pPr>
        <w:pStyle w:val="pj"/>
      </w:pPr>
      <w:r>
        <w:t>14. В графе 13 указывается сумма выплаче</w:t>
      </w:r>
      <w:r>
        <w:t>нных субсидий.</w:t>
      </w:r>
    </w:p>
    <w:p w:rsidR="00000000" w:rsidRDefault="00FA09E4">
      <w:pPr>
        <w:pStyle w:val="pj"/>
      </w:pPr>
      <w:r>
        <w:t>15. В графе 14 указывается дата ввода в эксплуатацию инвестиционного проекта.</w:t>
      </w:r>
    </w:p>
    <w:p w:rsidR="00000000" w:rsidRDefault="00FA09E4">
      <w:pPr>
        <w:pStyle w:val="pj"/>
      </w:pPr>
      <w:r>
        <w:t>16. В графе 15 указываются дата и номер решения рабочего органа.</w:t>
      </w:r>
    </w:p>
    <w:p w:rsidR="00000000" w:rsidRDefault="00FA09E4">
      <w:pPr>
        <w:pStyle w:val="2"/>
        <w:spacing w:before="0" w:beforeAutospacing="0" w:after="0" w:afterAutospacing="0"/>
        <w:ind w:firstLine="403"/>
        <w:jc w:val="both"/>
        <w:textAlignment w:val="baseline"/>
        <w:rPr>
          <w:rFonts w:eastAsia="Times New Roman"/>
        </w:rPr>
      </w:pPr>
      <w:r>
        <w:rPr>
          <w:rFonts w:eastAsia="Times New Roman"/>
          <w:b w:val="0"/>
          <w:bCs w:val="0"/>
          <w:sz w:val="24"/>
          <w:szCs w:val="24"/>
        </w:rPr>
        <w:t> </w:t>
      </w:r>
    </w:p>
    <w:p w:rsidR="00000000" w:rsidRDefault="00FA09E4">
      <w:pPr>
        <w:pStyle w:val="pc"/>
        <w:spacing w:after="240"/>
      </w:pPr>
      <w:r>
        <w:t> </w:t>
      </w:r>
    </w:p>
    <w:sectPr w:rsidR="00000000">
      <w:headerReference w:type="even" r:id="rId136"/>
      <w:headerReference w:type="default" r:id="rId137"/>
      <w:footerReference w:type="even" r:id="rId138"/>
      <w:footerReference w:type="default" r:id="rId139"/>
      <w:headerReference w:type="first" r:id="rId140"/>
      <w:footerReference w:type="first" r:id="rId1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E4" w:rsidRDefault="00FA09E4" w:rsidP="00FA09E4">
      <w:r>
        <w:separator/>
      </w:r>
    </w:p>
  </w:endnote>
  <w:endnote w:type="continuationSeparator" w:id="0">
    <w:p w:rsidR="00FA09E4" w:rsidRDefault="00FA09E4" w:rsidP="00FA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E4" w:rsidRDefault="00FA09E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E4" w:rsidRDefault="00FA09E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E4" w:rsidRDefault="00FA09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E4" w:rsidRDefault="00FA09E4" w:rsidP="00FA09E4">
      <w:r>
        <w:separator/>
      </w:r>
    </w:p>
  </w:footnote>
  <w:footnote w:type="continuationSeparator" w:id="0">
    <w:p w:rsidR="00FA09E4" w:rsidRDefault="00FA09E4" w:rsidP="00FA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E4" w:rsidRDefault="00FA09E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E4" w:rsidRDefault="00FA09E4" w:rsidP="00FA09E4">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A09E4" w:rsidRDefault="00FA09E4" w:rsidP="00FA09E4">
    <w:pPr>
      <w:pStyle w:val="a6"/>
      <w:spacing w:after="100"/>
      <w:jc w:val="right"/>
      <w:rPr>
        <w:rFonts w:ascii="Arial" w:hAnsi="Arial" w:cs="Arial"/>
        <w:color w:val="808080"/>
        <w:sz w:val="20"/>
      </w:rPr>
    </w:pPr>
    <w:r>
      <w:rPr>
        <w:rFonts w:ascii="Arial" w:hAnsi="Arial" w:cs="Arial"/>
        <w:color w:val="808080"/>
        <w:sz w:val="20"/>
      </w:rPr>
      <w:t>Документ: Приказ и.о.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(с изменениями и дополнениями по состоянию на 01.03.2025 г.)</w:t>
    </w:r>
  </w:p>
  <w:p w:rsidR="00FA09E4" w:rsidRPr="00FA09E4" w:rsidRDefault="00FA09E4" w:rsidP="00FA09E4">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17.09.2018 г., 01.01.2019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E4" w:rsidRDefault="00FA09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A09E4"/>
    <w:rsid w:val="00FA0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A09E4"/>
    <w:pPr>
      <w:tabs>
        <w:tab w:val="center" w:pos="4677"/>
        <w:tab w:val="right" w:pos="9355"/>
      </w:tabs>
    </w:pPr>
  </w:style>
  <w:style w:type="character" w:customStyle="1" w:styleId="a7">
    <w:name w:val="Верхний колонтитул Знак"/>
    <w:basedOn w:val="a0"/>
    <w:link w:val="a6"/>
    <w:uiPriority w:val="99"/>
    <w:rsid w:val="00FA09E4"/>
    <w:rPr>
      <w:rFonts w:eastAsiaTheme="minorEastAsia"/>
      <w:sz w:val="24"/>
      <w:szCs w:val="24"/>
    </w:rPr>
  </w:style>
  <w:style w:type="paragraph" w:styleId="a8">
    <w:name w:val="footer"/>
    <w:basedOn w:val="a"/>
    <w:link w:val="a9"/>
    <w:uiPriority w:val="99"/>
    <w:unhideWhenUsed/>
    <w:rsid w:val="00FA09E4"/>
    <w:pPr>
      <w:tabs>
        <w:tab w:val="center" w:pos="4677"/>
        <w:tab w:val="right" w:pos="9355"/>
      </w:tabs>
    </w:pPr>
  </w:style>
  <w:style w:type="character" w:customStyle="1" w:styleId="a9">
    <w:name w:val="Нижний колонтитул Знак"/>
    <w:basedOn w:val="a0"/>
    <w:link w:val="a8"/>
    <w:uiPriority w:val="99"/>
    <w:rsid w:val="00FA09E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A09E4"/>
    <w:pPr>
      <w:tabs>
        <w:tab w:val="center" w:pos="4677"/>
        <w:tab w:val="right" w:pos="9355"/>
      </w:tabs>
    </w:pPr>
  </w:style>
  <w:style w:type="character" w:customStyle="1" w:styleId="a7">
    <w:name w:val="Верхний колонтитул Знак"/>
    <w:basedOn w:val="a0"/>
    <w:link w:val="a6"/>
    <w:uiPriority w:val="99"/>
    <w:rsid w:val="00FA09E4"/>
    <w:rPr>
      <w:rFonts w:eastAsiaTheme="minorEastAsia"/>
      <w:sz w:val="24"/>
      <w:szCs w:val="24"/>
    </w:rPr>
  </w:style>
  <w:style w:type="paragraph" w:styleId="a8">
    <w:name w:val="footer"/>
    <w:basedOn w:val="a"/>
    <w:link w:val="a9"/>
    <w:uiPriority w:val="99"/>
    <w:unhideWhenUsed/>
    <w:rsid w:val="00FA09E4"/>
    <w:pPr>
      <w:tabs>
        <w:tab w:val="center" w:pos="4677"/>
        <w:tab w:val="right" w:pos="9355"/>
      </w:tabs>
    </w:pPr>
  </w:style>
  <w:style w:type="character" w:customStyle="1" w:styleId="a9">
    <w:name w:val="Нижний колонтитул Знак"/>
    <w:basedOn w:val="a0"/>
    <w:link w:val="a8"/>
    <w:uiPriority w:val="99"/>
    <w:rsid w:val="00FA09E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0015652" TargetMode="External"/><Relationship Id="rId117" Type="http://schemas.openxmlformats.org/officeDocument/2006/relationships/hyperlink" Target="http://online.zakon.kz/Document/?doc_id=35961363" TargetMode="External"/><Relationship Id="rId21" Type="http://schemas.openxmlformats.org/officeDocument/2006/relationships/hyperlink" Target="http://online.zakon.kz/Document/?doc_id=31887267" TargetMode="External"/><Relationship Id="rId42" Type="http://schemas.openxmlformats.org/officeDocument/2006/relationships/hyperlink" Target="http://online.zakon.kz/Document/?doc_id=32051633" TargetMode="External"/><Relationship Id="rId47" Type="http://schemas.openxmlformats.org/officeDocument/2006/relationships/hyperlink" Target="http://online.zakon.kz/Document/?doc_id=32051633" TargetMode="External"/><Relationship Id="rId63" Type="http://schemas.openxmlformats.org/officeDocument/2006/relationships/hyperlink" Target="http://online.zakon.kz/Document/?doc_id=35132264" TargetMode="External"/><Relationship Id="rId68" Type="http://schemas.openxmlformats.org/officeDocument/2006/relationships/hyperlink" Target="http://online.zakon.kz/Document/?doc_id=1003931" TargetMode="External"/><Relationship Id="rId84" Type="http://schemas.openxmlformats.org/officeDocument/2006/relationships/hyperlink" Target="http://online.zakon.kz/Document/?doc_id=37001058" TargetMode="External"/><Relationship Id="rId89" Type="http://schemas.openxmlformats.org/officeDocument/2006/relationships/hyperlink" Target="http://online.zakon.kz/Document/?doc_id=35132264" TargetMode="External"/><Relationship Id="rId112" Type="http://schemas.openxmlformats.org/officeDocument/2006/relationships/hyperlink" Target="http://online.zakon.kz/Document/?doc_id=35961363" TargetMode="External"/><Relationship Id="rId133" Type="http://schemas.openxmlformats.org/officeDocument/2006/relationships/hyperlink" Target="http://online.zakon.kz/Document/?doc_id=1006061" TargetMode="External"/><Relationship Id="rId138" Type="http://schemas.openxmlformats.org/officeDocument/2006/relationships/footer" Target="footer1.xml"/><Relationship Id="rId16" Type="http://schemas.openxmlformats.org/officeDocument/2006/relationships/hyperlink" Target="http://online.zakon.kz/Document/?doc_id=38195483" TargetMode="External"/><Relationship Id="rId107" Type="http://schemas.openxmlformats.org/officeDocument/2006/relationships/hyperlink" Target="http://online.zakon.kz/Document/?doc_id=33097375" TargetMode="External"/><Relationship Id="rId11" Type="http://schemas.openxmlformats.org/officeDocument/2006/relationships/hyperlink" Target="http://online.zakon.kz/Document/?doc_id=38287294" TargetMode="External"/><Relationship Id="rId32" Type="http://schemas.openxmlformats.org/officeDocument/2006/relationships/hyperlink" Target="http://online.zakon.kz/Document/?doc_id=32051633" TargetMode="External"/><Relationship Id="rId37" Type="http://schemas.openxmlformats.org/officeDocument/2006/relationships/hyperlink" Target="http://online.zakon.kz/Document/?doc_id=33076587" TargetMode="External"/><Relationship Id="rId53" Type="http://schemas.openxmlformats.org/officeDocument/2006/relationships/hyperlink" Target="http://online.zakon.kz/Document/?doc_id=32051633" TargetMode="External"/><Relationship Id="rId58" Type="http://schemas.openxmlformats.org/officeDocument/2006/relationships/hyperlink" Target="http://online.zakon.kz/Document/?doc_id=1024035" TargetMode="External"/><Relationship Id="rId74" Type="http://schemas.openxmlformats.org/officeDocument/2006/relationships/hyperlink" Target="http://online.zakon.kz/Document/?doc_id=1003931" TargetMode="External"/><Relationship Id="rId79" Type="http://schemas.openxmlformats.org/officeDocument/2006/relationships/hyperlink" Target="http://online.zakon.kz/Document/?doc_id=1003931" TargetMode="External"/><Relationship Id="rId102" Type="http://schemas.openxmlformats.org/officeDocument/2006/relationships/hyperlink" Target="http://online.zakon.kz/Document/?doc_id=35961363" TargetMode="External"/><Relationship Id="rId123" Type="http://schemas.openxmlformats.org/officeDocument/2006/relationships/hyperlink" Target="http://online.zakon.kz/Document/?doc_id=1024035" TargetMode="External"/><Relationship Id="rId128" Type="http://schemas.openxmlformats.org/officeDocument/2006/relationships/hyperlink" Target="http://online.zakon.kz/Document/?doc_id=37001058" TargetMode="External"/><Relationship Id="rId5" Type="http://schemas.openxmlformats.org/officeDocument/2006/relationships/footnotes" Target="footnotes.xml"/><Relationship Id="rId90" Type="http://schemas.openxmlformats.org/officeDocument/2006/relationships/hyperlink" Target="http://online.zakon.kz/Document/?doc_id=31376056" TargetMode="External"/><Relationship Id="rId95" Type="http://schemas.openxmlformats.org/officeDocument/2006/relationships/hyperlink" Target="http://online.zakon.kz/Document/?doc_id=33987425" TargetMode="External"/><Relationship Id="rId22" Type="http://schemas.openxmlformats.org/officeDocument/2006/relationships/hyperlink" Target="http://online.zakon.kz/Document/?doc_id=35273279" TargetMode="External"/><Relationship Id="rId27" Type="http://schemas.openxmlformats.org/officeDocument/2006/relationships/hyperlink" Target="http://online.zakon.kz/Document/?doc_id=30605510" TargetMode="External"/><Relationship Id="rId43" Type="http://schemas.openxmlformats.org/officeDocument/2006/relationships/hyperlink" Target="http://online.zakon.kz/Document/?doc_id=32051633" TargetMode="External"/><Relationship Id="rId48" Type="http://schemas.openxmlformats.org/officeDocument/2006/relationships/hyperlink" Target="http://online.zakon.kz/Document/?doc_id=37001058" TargetMode="External"/><Relationship Id="rId64" Type="http://schemas.openxmlformats.org/officeDocument/2006/relationships/hyperlink" Target="http://online.zakon.kz/Document/?doc_id=32051633" TargetMode="External"/><Relationship Id="rId69" Type="http://schemas.openxmlformats.org/officeDocument/2006/relationships/hyperlink" Target="http://online.zakon.kz/Document/?doc_id=1003931" TargetMode="External"/><Relationship Id="rId113" Type="http://schemas.openxmlformats.org/officeDocument/2006/relationships/hyperlink" Target="http://online.zakon.kz/Document/?doc_id=33076587" TargetMode="External"/><Relationship Id="rId118" Type="http://schemas.openxmlformats.org/officeDocument/2006/relationships/hyperlink" Target="http://online.zakon.kz/Document/?doc_id=33076587" TargetMode="External"/><Relationship Id="rId134" Type="http://schemas.openxmlformats.org/officeDocument/2006/relationships/hyperlink" Target="http://online.zakon.kz/Document/?doc_id=30015652" TargetMode="External"/><Relationship Id="rId139" Type="http://schemas.openxmlformats.org/officeDocument/2006/relationships/footer" Target="footer2.xml"/><Relationship Id="rId8" Type="http://schemas.openxmlformats.org/officeDocument/2006/relationships/hyperlink" Target="http://online.zakon.kz/Document/?doc_id=32272159" TargetMode="External"/><Relationship Id="rId51" Type="http://schemas.openxmlformats.org/officeDocument/2006/relationships/hyperlink" Target="http://online.zakon.kz/Document/?doc_id=33885902" TargetMode="External"/><Relationship Id="rId72" Type="http://schemas.openxmlformats.org/officeDocument/2006/relationships/hyperlink" Target="http://online.zakon.kz/Document/?doc_id=37001058" TargetMode="External"/><Relationship Id="rId80" Type="http://schemas.openxmlformats.org/officeDocument/2006/relationships/hyperlink" Target="http://online.zakon.kz/Document/?doc_id=1003931" TargetMode="External"/><Relationship Id="rId85" Type="http://schemas.openxmlformats.org/officeDocument/2006/relationships/hyperlink" Target="http://online.zakon.kz/Document/?doc_id=35961363" TargetMode="External"/><Relationship Id="rId93" Type="http://schemas.openxmlformats.org/officeDocument/2006/relationships/hyperlink" Target="http://online.zakon.kz/Document/?doc_id=32051633" TargetMode="External"/><Relationship Id="rId98" Type="http://schemas.openxmlformats.org/officeDocument/2006/relationships/hyperlink" Target="http://online.zakon.kz/Document/?doc_id=35961363" TargetMode="External"/><Relationship Id="rId121" Type="http://schemas.openxmlformats.org/officeDocument/2006/relationships/hyperlink" Target="http://online.zakon.kz/Document/?doc_id=1024035"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online.zakon.kz/Document/?doc_id=31919698" TargetMode="External"/><Relationship Id="rId17" Type="http://schemas.openxmlformats.org/officeDocument/2006/relationships/hyperlink" Target="http://online.zakon.kz/Document/?doc_id=36271841" TargetMode="External"/><Relationship Id="rId25" Type="http://schemas.openxmlformats.org/officeDocument/2006/relationships/hyperlink" Target="http://online.zakon.kz/Document/?doc_id=31919698" TargetMode="External"/><Relationship Id="rId33" Type="http://schemas.openxmlformats.org/officeDocument/2006/relationships/hyperlink" Target="http://online.zakon.kz/Document/?doc_id=37001058" TargetMode="External"/><Relationship Id="rId38" Type="http://schemas.openxmlformats.org/officeDocument/2006/relationships/hyperlink" Target="http://online.zakon.kz/Document/?doc_id=39609878" TargetMode="External"/><Relationship Id="rId46" Type="http://schemas.openxmlformats.org/officeDocument/2006/relationships/hyperlink" Target="http://online.zakon.kz/Document/?doc_id=33076587" TargetMode="External"/><Relationship Id="rId59" Type="http://schemas.openxmlformats.org/officeDocument/2006/relationships/hyperlink" Target="http://online.zakon.kz/Document/?doc_id=1024035" TargetMode="External"/><Relationship Id="rId67" Type="http://schemas.openxmlformats.org/officeDocument/2006/relationships/hyperlink" Target="http://online.zakon.kz/Document/?doc_id=1003931" TargetMode="External"/><Relationship Id="rId103" Type="http://schemas.openxmlformats.org/officeDocument/2006/relationships/hyperlink" Target="http://online.zakon.kz/Document/?doc_id=33076587" TargetMode="External"/><Relationship Id="rId108" Type="http://schemas.openxmlformats.org/officeDocument/2006/relationships/hyperlink" Target="http://online.zakon.kz/Document/?doc_id=31030692" TargetMode="External"/><Relationship Id="rId116" Type="http://schemas.openxmlformats.org/officeDocument/2006/relationships/hyperlink" Target="http://online.zakon.kz/Document/?doc_id=37001058" TargetMode="External"/><Relationship Id="rId124" Type="http://schemas.openxmlformats.org/officeDocument/2006/relationships/hyperlink" Target="http://online.zakon.kz/Document/?doc_id=37035012" TargetMode="External"/><Relationship Id="rId129" Type="http://schemas.openxmlformats.org/officeDocument/2006/relationships/hyperlink" Target="http://online.zakon.kz/Document/?doc_id=35961363" TargetMode="External"/><Relationship Id="rId137" Type="http://schemas.openxmlformats.org/officeDocument/2006/relationships/header" Target="header2.xml"/><Relationship Id="rId20" Type="http://schemas.openxmlformats.org/officeDocument/2006/relationships/hyperlink" Target="http://online.zakon.kz/Document/?doc_id=35858685" TargetMode="External"/><Relationship Id="rId41" Type="http://schemas.openxmlformats.org/officeDocument/2006/relationships/hyperlink" Target="http://online.zakon.kz/Document/?doc_id=36148637" TargetMode="External"/><Relationship Id="rId54" Type="http://schemas.openxmlformats.org/officeDocument/2006/relationships/hyperlink" Target="http://online.zakon.kz/Document/?doc_id=37001058" TargetMode="External"/><Relationship Id="rId62" Type="http://schemas.openxmlformats.org/officeDocument/2006/relationships/hyperlink" Target="http://online.zakon.kz/Document/?doc_id=30444718" TargetMode="External"/><Relationship Id="rId70" Type="http://schemas.openxmlformats.org/officeDocument/2006/relationships/hyperlink" Target="http://online.zakon.kz/Document/?doc_id=1003931" TargetMode="External"/><Relationship Id="rId75" Type="http://schemas.openxmlformats.org/officeDocument/2006/relationships/hyperlink" Target="http://online.zakon.kz/Document/?doc_id=35961363" TargetMode="External"/><Relationship Id="rId83" Type="http://schemas.openxmlformats.org/officeDocument/2006/relationships/hyperlink" Target="http://online.zakon.kz/Document/?doc_id=32051633" TargetMode="External"/><Relationship Id="rId88" Type="http://schemas.openxmlformats.org/officeDocument/2006/relationships/hyperlink" Target="http://online.zakon.kz/Document/?doc_id=1006061" TargetMode="External"/><Relationship Id="rId91" Type="http://schemas.openxmlformats.org/officeDocument/2006/relationships/hyperlink" Target="http://online.zakon.kz/Document/?doc_id=31376056" TargetMode="External"/><Relationship Id="rId96" Type="http://schemas.openxmlformats.org/officeDocument/2006/relationships/hyperlink" Target="http://online.zakon.kz/Document/?doc_id=32051633" TargetMode="External"/><Relationship Id="rId111" Type="http://schemas.openxmlformats.org/officeDocument/2006/relationships/hyperlink" Target="http://online.zakon.kz/Document/?doc_id=37001058" TargetMode="External"/><Relationship Id="rId132" Type="http://schemas.openxmlformats.org/officeDocument/2006/relationships/hyperlink" Target="http://online.zakon.kz/Document/?doc_id=32051633" TargetMode="External"/><Relationship Id="rId14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9452772" TargetMode="External"/><Relationship Id="rId23" Type="http://schemas.openxmlformats.org/officeDocument/2006/relationships/hyperlink" Target="http://online.zakon.kz/Document/?doc_id=33256260" TargetMode="External"/><Relationship Id="rId28" Type="http://schemas.openxmlformats.org/officeDocument/2006/relationships/hyperlink" Target="http://online.zakon.kz/Document/?doc_id=31376056" TargetMode="External"/><Relationship Id="rId36" Type="http://schemas.openxmlformats.org/officeDocument/2006/relationships/hyperlink" Target="http://online.zakon.kz/Document/?doc_id=35961363" TargetMode="External"/><Relationship Id="rId49" Type="http://schemas.openxmlformats.org/officeDocument/2006/relationships/hyperlink" Target="http://online.zakon.kz/Document/?doc_id=35961363" TargetMode="External"/><Relationship Id="rId57" Type="http://schemas.openxmlformats.org/officeDocument/2006/relationships/hyperlink" Target="http://online.zakon.kz/Document/?doc_id=36909345" TargetMode="External"/><Relationship Id="rId106" Type="http://schemas.openxmlformats.org/officeDocument/2006/relationships/hyperlink" Target="http://online.zakon.kz/Document/?doc_id=37035012" TargetMode="External"/><Relationship Id="rId114" Type="http://schemas.openxmlformats.org/officeDocument/2006/relationships/hyperlink" Target="http://online.zakon.kz/Document/?doc_id=33987425" TargetMode="External"/><Relationship Id="rId119" Type="http://schemas.openxmlformats.org/officeDocument/2006/relationships/hyperlink" Target="http://online.zakon.kz/Document/?doc_id=38910832" TargetMode="External"/><Relationship Id="rId127" Type="http://schemas.openxmlformats.org/officeDocument/2006/relationships/hyperlink" Target="http://online.zakon.kz/Document/?doc_id=32051633" TargetMode="External"/><Relationship Id="rId10" Type="http://schemas.openxmlformats.org/officeDocument/2006/relationships/hyperlink" Target="http://online.zakon.kz/Document/?doc_id=33256260" TargetMode="External"/><Relationship Id="rId31" Type="http://schemas.openxmlformats.org/officeDocument/2006/relationships/hyperlink" Target="http://online.zakon.kz/Document/?doc_id=33987425" TargetMode="External"/><Relationship Id="rId44" Type="http://schemas.openxmlformats.org/officeDocument/2006/relationships/hyperlink" Target="http://online.zakon.kz/Document/?doc_id=37001058" TargetMode="External"/><Relationship Id="rId52" Type="http://schemas.openxmlformats.org/officeDocument/2006/relationships/hyperlink" Target="http://online.zakon.kz/Document/?doc_id=31376056" TargetMode="External"/><Relationship Id="rId60" Type="http://schemas.openxmlformats.org/officeDocument/2006/relationships/hyperlink" Target="http://online.zakon.kz/Document/?doc_id=1024035" TargetMode="External"/><Relationship Id="rId65" Type="http://schemas.openxmlformats.org/officeDocument/2006/relationships/hyperlink" Target="http://online.zakon.kz/Document/?doc_id=32051633" TargetMode="External"/><Relationship Id="rId73" Type="http://schemas.openxmlformats.org/officeDocument/2006/relationships/hyperlink" Target="http://online.zakon.kz/Document/?doc_id=1003931" TargetMode="External"/><Relationship Id="rId78" Type="http://schemas.openxmlformats.org/officeDocument/2006/relationships/hyperlink" Target="http://online.zakon.kz/Document/?doc_id=1003931" TargetMode="External"/><Relationship Id="rId81" Type="http://schemas.openxmlformats.org/officeDocument/2006/relationships/hyperlink" Target="http://online.zakon.kz/Document/?doc_id=1003931" TargetMode="External"/><Relationship Id="rId86" Type="http://schemas.openxmlformats.org/officeDocument/2006/relationships/hyperlink" Target="http://online.zakon.kz/Document/?doc_id=33076587" TargetMode="External"/><Relationship Id="rId94" Type="http://schemas.openxmlformats.org/officeDocument/2006/relationships/hyperlink" Target="http://online.zakon.kz/Document/?doc_id=37001058" TargetMode="External"/><Relationship Id="rId99" Type="http://schemas.openxmlformats.org/officeDocument/2006/relationships/hyperlink" Target="http://online.zakon.kz/Document/?doc_id=33076587" TargetMode="External"/><Relationship Id="rId101" Type="http://schemas.openxmlformats.org/officeDocument/2006/relationships/hyperlink" Target="http://online.zakon.kz/Document/?doc_id=37001058" TargetMode="External"/><Relationship Id="rId122" Type="http://schemas.openxmlformats.org/officeDocument/2006/relationships/hyperlink" Target="http://online.zakon.kz/Document/?doc_id=1024035" TargetMode="External"/><Relationship Id="rId130" Type="http://schemas.openxmlformats.org/officeDocument/2006/relationships/hyperlink" Target="http://online.zakon.kz/Document/?doc_id=33076587" TargetMode="External"/><Relationship Id="rId135" Type="http://schemas.openxmlformats.org/officeDocument/2006/relationships/hyperlink" Target="file:///C:\DocumentsConverter\ConvertData\www.gov.kz"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5273279" TargetMode="External"/><Relationship Id="rId13" Type="http://schemas.openxmlformats.org/officeDocument/2006/relationships/hyperlink" Target="http://online.zakon.kz/Document/?doc_id=30015652" TargetMode="External"/><Relationship Id="rId18" Type="http://schemas.openxmlformats.org/officeDocument/2006/relationships/hyperlink" Target="http://online.zakon.kz/Document/?doc_id=39448286" TargetMode="External"/><Relationship Id="rId39" Type="http://schemas.openxmlformats.org/officeDocument/2006/relationships/hyperlink" Target="http://online.zakon.kz/Document/?doc_id=35961363" TargetMode="External"/><Relationship Id="rId109" Type="http://schemas.openxmlformats.org/officeDocument/2006/relationships/hyperlink" Target="http://online.zakon.kz/Document/?doc_id=36676631" TargetMode="External"/><Relationship Id="rId34" Type="http://schemas.openxmlformats.org/officeDocument/2006/relationships/hyperlink" Target="http://online.zakon.kz/Document/?doc_id=32051633" TargetMode="External"/><Relationship Id="rId50" Type="http://schemas.openxmlformats.org/officeDocument/2006/relationships/hyperlink" Target="http://online.zakon.kz/Document/?doc_id=33076587" TargetMode="External"/><Relationship Id="rId55" Type="http://schemas.openxmlformats.org/officeDocument/2006/relationships/hyperlink" Target="http://online.zakon.kz/Document/?doc_id=35961363" TargetMode="External"/><Relationship Id="rId76" Type="http://schemas.openxmlformats.org/officeDocument/2006/relationships/hyperlink" Target="http://online.zakon.kz/Document/?doc_id=33076587" TargetMode="External"/><Relationship Id="rId97" Type="http://schemas.openxmlformats.org/officeDocument/2006/relationships/hyperlink" Target="http://online.zakon.kz/Document/?doc_id=37001058" TargetMode="External"/><Relationship Id="rId104" Type="http://schemas.openxmlformats.org/officeDocument/2006/relationships/hyperlink" Target="http://online.zakon.kz/Document/?doc_id=1036961" TargetMode="External"/><Relationship Id="rId120" Type="http://schemas.openxmlformats.org/officeDocument/2006/relationships/hyperlink" Target="http://online.zakon.kz/Document/?doc_id=36909345" TargetMode="External"/><Relationship Id="rId125" Type="http://schemas.openxmlformats.org/officeDocument/2006/relationships/hyperlink" Target="http://online.zakon.kz/Document/?doc_id=30444718" TargetMode="External"/><Relationship Id="rId141" Type="http://schemas.openxmlformats.org/officeDocument/2006/relationships/footer" Target="footer3.xml"/><Relationship Id="rId7" Type="http://schemas.openxmlformats.org/officeDocument/2006/relationships/hyperlink" Target="http://online.zakon.kz/Document/?doc_id=36271841" TargetMode="External"/><Relationship Id="rId71" Type="http://schemas.openxmlformats.org/officeDocument/2006/relationships/hyperlink" Target="http://online.zakon.kz/Document/?doc_id=32051633" TargetMode="External"/><Relationship Id="rId92" Type="http://schemas.openxmlformats.org/officeDocument/2006/relationships/hyperlink" Target="http://online.zakon.kz/Document/?doc_id=35132264" TargetMode="External"/><Relationship Id="rId2" Type="http://schemas.microsoft.com/office/2007/relationships/stylesWithEffects" Target="stylesWithEffects.xml"/><Relationship Id="rId29" Type="http://schemas.openxmlformats.org/officeDocument/2006/relationships/hyperlink" Target="http://online.zakon.kz/Document/?doc_id=35961363" TargetMode="External"/><Relationship Id="rId24" Type="http://schemas.openxmlformats.org/officeDocument/2006/relationships/hyperlink" Target="http://online.zakon.kz/Document/?doc_id=38287294" TargetMode="External"/><Relationship Id="rId40" Type="http://schemas.openxmlformats.org/officeDocument/2006/relationships/hyperlink" Target="http://online.zakon.kz/Document/?doc_id=33076587" TargetMode="External"/><Relationship Id="rId45" Type="http://schemas.openxmlformats.org/officeDocument/2006/relationships/hyperlink" Target="http://online.zakon.kz/Document/?doc_id=35961363" TargetMode="External"/><Relationship Id="rId66" Type="http://schemas.openxmlformats.org/officeDocument/2006/relationships/hyperlink" Target="http://online.zakon.kz/Document/?doc_id=37001058" TargetMode="External"/><Relationship Id="rId87" Type="http://schemas.openxmlformats.org/officeDocument/2006/relationships/hyperlink" Target="http://online.zakon.kz/Document/?doc_id=36148637" TargetMode="External"/><Relationship Id="rId110" Type="http://schemas.openxmlformats.org/officeDocument/2006/relationships/hyperlink" Target="http://online.zakon.kz/Document/?doc_id=32051633" TargetMode="External"/><Relationship Id="rId115" Type="http://schemas.openxmlformats.org/officeDocument/2006/relationships/hyperlink" Target="http://online.zakon.kz/Document/?doc_id=32051633" TargetMode="External"/><Relationship Id="rId131" Type="http://schemas.openxmlformats.org/officeDocument/2006/relationships/hyperlink" Target="http://online.zakon.kz/Document/?doc_id=30015652" TargetMode="External"/><Relationship Id="rId136" Type="http://schemas.openxmlformats.org/officeDocument/2006/relationships/header" Target="header1.xml"/><Relationship Id="rId61" Type="http://schemas.openxmlformats.org/officeDocument/2006/relationships/hyperlink" Target="http://online.zakon.kz/Document/?doc_id=37035012" TargetMode="External"/><Relationship Id="rId82" Type="http://schemas.openxmlformats.org/officeDocument/2006/relationships/hyperlink" Target="http://online.zakon.kz/Document/?doc_id=1003931" TargetMode="External"/><Relationship Id="rId19" Type="http://schemas.openxmlformats.org/officeDocument/2006/relationships/hyperlink" Target="http://online.zakon.kz/Document/?doc_id=31702121" TargetMode="External"/><Relationship Id="rId14" Type="http://schemas.openxmlformats.org/officeDocument/2006/relationships/hyperlink" Target="http://online.zakon.kz/Document/?doc_id=30605510" TargetMode="External"/><Relationship Id="rId30" Type="http://schemas.openxmlformats.org/officeDocument/2006/relationships/hyperlink" Target="http://online.zakon.kz/Document/?doc_id=33076587" TargetMode="External"/><Relationship Id="rId35" Type="http://schemas.openxmlformats.org/officeDocument/2006/relationships/hyperlink" Target="http://online.zakon.kz/Document/?doc_id=31518958" TargetMode="External"/><Relationship Id="rId56" Type="http://schemas.openxmlformats.org/officeDocument/2006/relationships/hyperlink" Target="http://online.zakon.kz/Document/?doc_id=33076587" TargetMode="External"/><Relationship Id="rId77" Type="http://schemas.openxmlformats.org/officeDocument/2006/relationships/hyperlink" Target="http://online.zakon.kz/Document/?doc_id=1003931" TargetMode="External"/><Relationship Id="rId100" Type="http://schemas.openxmlformats.org/officeDocument/2006/relationships/hyperlink" Target="http://online.zakon.kz/Document/?doc_id=32051633" TargetMode="External"/><Relationship Id="rId105" Type="http://schemas.openxmlformats.org/officeDocument/2006/relationships/hyperlink" Target="http://online.zakon.kz/Document/?doc_id=38888471" TargetMode="External"/><Relationship Id="rId126" Type="http://schemas.openxmlformats.org/officeDocument/2006/relationships/hyperlink" Target="http://online.zakon.kz/Document/?doc_id=31396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27285</Words>
  <Characters>214663</Characters>
  <Application>Microsoft Office Word</Application>
  <DocSecurity>0</DocSecurity>
  <Lines>1788</Lines>
  <Paragraphs>482</Paragraphs>
  <ScaleCrop>false</ScaleCrop>
  <Company/>
  <LinksUpToDate>false</LinksUpToDate>
  <CharactersWithSpaces>241466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2025-02-27T10:59:00Z</dcterms:created>
  <dcterms:modified xsi:type="dcterms:W3CDTF">2025-02-27T10:59:00Z</dcterms:modified>
</cp:coreProperties>
</file>